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3A" w:rsidRPr="00B261E0" w:rsidRDefault="000B433A" w:rsidP="000B433A">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Pr>
          <w:rFonts w:ascii="Arial" w:hAnsi="Arial" w:cs="Arial"/>
          <w:b/>
          <w:sz w:val="22"/>
          <w:szCs w:val="22"/>
        </w:rPr>
        <w:t>3</w:t>
      </w:r>
      <w:bookmarkStart w:id="0" w:name="_GoBack"/>
      <w:bookmarkEnd w:id="0"/>
    </w:p>
    <w:p w:rsidR="000B433A" w:rsidRDefault="000B433A" w:rsidP="000B433A">
      <w:pPr>
        <w:pStyle w:val="Main"/>
        <w:tabs>
          <w:tab w:val="clear" w:pos="1080"/>
          <w:tab w:val="left" w:pos="2880"/>
        </w:tabs>
        <w:rPr>
          <w:rFonts w:ascii="Arial" w:hAnsi="Arial" w:cs="Arial"/>
          <w:sz w:val="22"/>
          <w:szCs w:val="22"/>
        </w:rPr>
      </w:pPr>
    </w:p>
    <w:p w:rsidR="000B433A" w:rsidRPr="00110006" w:rsidRDefault="000B433A" w:rsidP="000B433A">
      <w:pPr>
        <w:pStyle w:val="Main"/>
        <w:tabs>
          <w:tab w:val="clear" w:pos="1080"/>
          <w:tab w:val="left" w:pos="1800"/>
        </w:tabs>
        <w:rPr>
          <w:rFonts w:ascii="Arial" w:hAnsi="Arial" w:cs="Arial"/>
          <w:sz w:val="22"/>
          <w:szCs w:val="22"/>
        </w:rPr>
      </w:pPr>
      <w:bookmarkStart w:id="1" w:name="OLE_LINK1"/>
      <w:bookmarkStart w:id="2" w:name="OLE_LINK2"/>
      <w:r w:rsidRPr="00110006">
        <w:rPr>
          <w:rFonts w:ascii="Arial" w:hAnsi="Arial" w:cs="Arial"/>
          <w:sz w:val="22"/>
          <w:szCs w:val="22"/>
        </w:rPr>
        <w:t>DATE:</w:t>
      </w:r>
      <w:r w:rsidRPr="00110006">
        <w:rPr>
          <w:rFonts w:ascii="Arial" w:hAnsi="Arial" w:cs="Arial"/>
          <w:sz w:val="22"/>
          <w:szCs w:val="22"/>
        </w:rPr>
        <w:tab/>
      </w:r>
      <w:r>
        <w:rPr>
          <w:rFonts w:ascii="Arial" w:hAnsi="Arial" w:cs="Arial"/>
          <w:sz w:val="22"/>
          <w:szCs w:val="22"/>
        </w:rPr>
        <w:tab/>
      </w:r>
      <w:r>
        <w:rPr>
          <w:rFonts w:ascii="Arial" w:hAnsi="Arial" w:cs="Arial"/>
          <w:sz w:val="22"/>
          <w:szCs w:val="22"/>
        </w:rPr>
        <w:t>May</w:t>
      </w:r>
      <w:r>
        <w:rPr>
          <w:rFonts w:ascii="Arial" w:hAnsi="Arial" w:cs="Arial"/>
          <w:sz w:val="22"/>
          <w:szCs w:val="22"/>
        </w:rPr>
        <w:t xml:space="preserve"> </w:t>
      </w:r>
      <w:r>
        <w:rPr>
          <w:rFonts w:ascii="Arial" w:hAnsi="Arial" w:cs="Arial"/>
          <w:sz w:val="22"/>
          <w:szCs w:val="22"/>
        </w:rPr>
        <w:t>4</w:t>
      </w:r>
      <w:r>
        <w:rPr>
          <w:rFonts w:ascii="Arial" w:hAnsi="Arial" w:cs="Arial"/>
          <w:sz w:val="22"/>
          <w:szCs w:val="22"/>
        </w:rPr>
        <w:t>, 2020</w:t>
      </w:r>
      <w:r>
        <w:rPr>
          <w:rFonts w:ascii="Arial" w:hAnsi="Arial" w:cs="Arial"/>
          <w:sz w:val="22"/>
          <w:szCs w:val="22"/>
        </w:rPr>
        <w:tab/>
      </w:r>
    </w:p>
    <w:p w:rsidR="000B433A" w:rsidRDefault="000B433A" w:rsidP="000B433A">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Pr>
          <w:rFonts w:ascii="Arial" w:hAnsi="Arial" w:cs="Arial"/>
          <w:sz w:val="22"/>
          <w:szCs w:val="22"/>
        </w:rPr>
        <w:t>UTHealth Neurosciences Campaign</w:t>
      </w:r>
    </w:p>
    <w:p w:rsidR="000B433A" w:rsidRDefault="000B433A" w:rsidP="000B433A">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744-R2015</w:t>
      </w:r>
    </w:p>
    <w:p w:rsidR="000B433A" w:rsidRPr="00110006" w:rsidRDefault="000B433A" w:rsidP="000B433A">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University of Texas Health Science Center at Houston</w:t>
      </w:r>
    </w:p>
    <w:p w:rsidR="000B433A" w:rsidRPr="00110006" w:rsidRDefault="000B433A" w:rsidP="000B433A">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r>
      <w:r>
        <w:rPr>
          <w:rFonts w:ascii="Arial" w:hAnsi="Arial" w:cs="Arial"/>
          <w:sz w:val="22"/>
          <w:szCs w:val="22"/>
        </w:rPr>
        <w:t>Prospective Bidders</w:t>
      </w:r>
    </w:p>
    <w:bookmarkEnd w:id="1"/>
    <w:bookmarkEnd w:id="2"/>
    <w:p w:rsidR="000B433A" w:rsidRPr="00110006" w:rsidRDefault="000B433A" w:rsidP="000B433A">
      <w:pPr>
        <w:pStyle w:val="Main"/>
        <w:tabs>
          <w:tab w:val="clear" w:pos="1080"/>
          <w:tab w:val="left" w:pos="2880"/>
        </w:tabs>
        <w:ind w:left="2880" w:hanging="2880"/>
        <w:rPr>
          <w:rFonts w:ascii="Arial" w:hAnsi="Arial" w:cs="Arial"/>
          <w:sz w:val="22"/>
          <w:szCs w:val="22"/>
        </w:rPr>
      </w:pPr>
    </w:p>
    <w:p w:rsidR="000B433A" w:rsidRPr="00BA5971" w:rsidRDefault="000B433A" w:rsidP="000B433A">
      <w:pPr>
        <w:pStyle w:val="Main"/>
        <w:tabs>
          <w:tab w:val="clear" w:pos="1080"/>
          <w:tab w:val="left" w:pos="2880"/>
        </w:tabs>
        <w:spacing w:before="0" w:after="0"/>
        <w:ind w:left="0" w:firstLine="0"/>
        <w:rPr>
          <w:rFonts w:ascii="Arial" w:hAnsi="Arial" w:cs="Arial"/>
          <w:color w:val="FF0000"/>
          <w:szCs w:val="22"/>
        </w:rPr>
      </w:pPr>
      <w:r w:rsidRPr="00BA5971">
        <w:rPr>
          <w:rFonts w:ascii="Arial" w:hAnsi="Arial" w:cs="Arial"/>
          <w:sz w:val="22"/>
          <w:szCs w:val="22"/>
        </w:rPr>
        <w:t>This Addendum forms part of and modifies Proposal Documents dated,</w:t>
      </w:r>
      <w:r>
        <w:rPr>
          <w:rFonts w:ascii="Arial" w:hAnsi="Arial" w:cs="Arial"/>
          <w:sz w:val="22"/>
          <w:szCs w:val="22"/>
        </w:rPr>
        <w:t xml:space="preserve"> April 8</w:t>
      </w:r>
      <w:r w:rsidRPr="00BA5971">
        <w:rPr>
          <w:rFonts w:ascii="Arial" w:hAnsi="Arial" w:cs="Arial"/>
          <w:sz w:val="22"/>
          <w:szCs w:val="22"/>
        </w:rPr>
        <w:t xml:space="preserve">, 2020, with amendments and additions noted below. </w:t>
      </w:r>
    </w:p>
    <w:p w:rsidR="000B433A" w:rsidRDefault="000B433A" w:rsidP="00CD2406">
      <w:pPr>
        <w:rPr>
          <w:rFonts w:cstheme="minorHAnsi"/>
          <w:iCs/>
          <w:color w:val="FF0000"/>
          <w:sz w:val="24"/>
          <w:szCs w:val="24"/>
        </w:rPr>
      </w:pPr>
    </w:p>
    <w:p w:rsidR="00CD2406" w:rsidRPr="00E375D0" w:rsidRDefault="00CD2406" w:rsidP="00CD2406">
      <w:pPr>
        <w:rPr>
          <w:rFonts w:cstheme="minorHAnsi"/>
          <w:color w:val="FF0000"/>
          <w:sz w:val="24"/>
          <w:szCs w:val="24"/>
        </w:rPr>
      </w:pPr>
      <w:r w:rsidRPr="00E375D0">
        <w:rPr>
          <w:rFonts w:cstheme="minorHAnsi"/>
          <w:iCs/>
          <w:color w:val="FF0000"/>
          <w:sz w:val="24"/>
          <w:szCs w:val="24"/>
        </w:rPr>
        <w:t xml:space="preserve">UTHealth Neurosciences is a comprehensive, academic and </w:t>
      </w:r>
      <w:proofErr w:type="gramStart"/>
      <w:r w:rsidRPr="00E375D0">
        <w:rPr>
          <w:rFonts w:cstheme="minorHAnsi"/>
          <w:iCs/>
          <w:color w:val="FF0000"/>
          <w:sz w:val="24"/>
          <w:szCs w:val="24"/>
        </w:rPr>
        <w:t>research based</w:t>
      </w:r>
      <w:proofErr w:type="gramEnd"/>
      <w:r w:rsidRPr="00E375D0">
        <w:rPr>
          <w:rFonts w:cstheme="minorHAnsi"/>
          <w:iCs/>
          <w:color w:val="FF0000"/>
          <w:sz w:val="24"/>
          <w:szCs w:val="24"/>
        </w:rPr>
        <w:t xml:space="preserve"> program of aligned providers, all focused on quality and service that can provide the full continuum of neuroscience care in a coordinated and rational manner.  We are nationally recognized leaders in all areas of neurological conditions – including the treatment, research for new discovery and teaching the next generation – for neurology, neurosurgery, neuroradiology, neuro-oncology and pain management services.</w:t>
      </w:r>
    </w:p>
    <w:p w:rsidR="00CD2406" w:rsidRPr="00E375D0" w:rsidRDefault="00CD2406" w:rsidP="00CD2406">
      <w:pPr>
        <w:rPr>
          <w:rFonts w:cstheme="minorHAnsi"/>
          <w:iCs/>
          <w:color w:val="FF0000"/>
          <w:sz w:val="24"/>
          <w:szCs w:val="24"/>
        </w:rPr>
      </w:pPr>
      <w:r w:rsidRPr="00E375D0">
        <w:rPr>
          <w:rFonts w:cstheme="minorHAnsi"/>
          <w:iCs/>
          <w:color w:val="FF0000"/>
          <w:sz w:val="24"/>
          <w:szCs w:val="24"/>
        </w:rPr>
        <w:t xml:space="preserve">UTHealth Neurosciences is comprised of the Departments of Neurology and Neurosurgery, the Divisions of Pediatric Neurosurgery (in the Department of Pediatric Surgery) and Pediatric Neurology (in the Department of Pediatrics). </w:t>
      </w:r>
      <w:r w:rsidRPr="00E375D0">
        <w:rPr>
          <w:rFonts w:cstheme="minorHAnsi"/>
          <w:bCs/>
          <w:iCs/>
          <w:color w:val="FF0000"/>
          <w:sz w:val="24"/>
          <w:szCs w:val="24"/>
        </w:rPr>
        <w:t>Our goal is to become a leading center for Neurosciences; to provide the best patient care, to conduct ground-breaking, transformative research, and to have excellent educational programs for our students, residents, and fellows. Over the next decade, we expect to be a national destination for neuroscience care, and to be among the top research centers in the country.  We will provide a fulfilling and enriching environment for our faculty, staff, and trainees, based on values of compassion for our patients and each other, collaboration and teamwork, willingness to work hard, and striving for excellence.  </w:t>
      </w:r>
    </w:p>
    <w:p w:rsidR="00642E90" w:rsidRDefault="00642E90" w:rsidP="00552E53">
      <w:pPr>
        <w:rPr>
          <w:rFonts w:cstheme="minorHAnsi"/>
        </w:rPr>
      </w:pPr>
    </w:p>
    <w:p w:rsidR="00E933AF" w:rsidRPr="0001246A" w:rsidRDefault="00552E53" w:rsidP="00CD2406">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 xml:space="preserve">What are your top strategic initiatives as an organization? (including being known as a leader in </w:t>
      </w:r>
      <w:r w:rsidRPr="0001246A">
        <w:rPr>
          <w:rFonts w:asciiTheme="minorHAnsi" w:hAnsiTheme="minorHAnsi" w:cstheme="minorHAnsi"/>
          <w:color w:val="auto"/>
          <w:szCs w:val="22"/>
        </w:rPr>
        <w:t>the full spectrum of neuroscience care—locally, nationally, and internationally)</w:t>
      </w:r>
      <w:r w:rsidR="00A16AEF" w:rsidRPr="0001246A">
        <w:rPr>
          <w:rFonts w:asciiTheme="minorHAnsi" w:hAnsiTheme="minorHAnsi" w:cstheme="minorHAnsi"/>
          <w:color w:val="auto"/>
          <w:szCs w:val="22"/>
        </w:rPr>
        <w:t>?</w:t>
      </w:r>
    </w:p>
    <w:p w:rsidR="00E933AF" w:rsidRPr="00E375D0" w:rsidRDefault="00E933AF" w:rsidP="00E933AF">
      <w:pPr>
        <w:ind w:left="360" w:hanging="360"/>
        <w:rPr>
          <w:rFonts w:cstheme="minorHAnsi"/>
          <w:color w:val="FF0000"/>
        </w:rPr>
      </w:pPr>
      <w:r w:rsidRPr="00E375D0">
        <w:rPr>
          <w:rFonts w:cstheme="minorHAnsi"/>
          <w:color w:val="FF0000"/>
        </w:rPr>
        <w:tab/>
      </w:r>
      <w:r w:rsidR="00CD2406" w:rsidRPr="00E375D0">
        <w:rPr>
          <w:rFonts w:cstheme="minorHAnsi"/>
          <w:color w:val="FF0000"/>
        </w:rPr>
        <w:t>Strategic Initiatives:</w:t>
      </w:r>
    </w:p>
    <w:p w:rsidR="00E933AF" w:rsidRPr="00E375D0" w:rsidRDefault="00E933AF" w:rsidP="00CD2406">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 xml:space="preserve">Define our </w:t>
      </w:r>
      <w:r w:rsidRPr="00E375D0">
        <w:rPr>
          <w:rFonts w:ascii="Arial" w:hAnsi="Arial" w:cs="Arial"/>
          <w:bCs/>
          <w:color w:val="FF0000"/>
          <w:sz w:val="20"/>
        </w:rPr>
        <w:t xml:space="preserve">brand, </w:t>
      </w:r>
      <w:r w:rsidRPr="00E375D0">
        <w:rPr>
          <w:rFonts w:ascii="Arial" w:hAnsi="Arial" w:cs="Arial"/>
          <w:color w:val="FF0000"/>
          <w:sz w:val="20"/>
        </w:rPr>
        <w:t>which will underpin all creative ideas and marketing strategy moving forward</w:t>
      </w:r>
      <w:r w:rsidR="00CD2406" w:rsidRPr="00E375D0">
        <w:rPr>
          <w:rFonts w:ascii="Arial" w:hAnsi="Arial" w:cs="Arial"/>
          <w:color w:val="FF0000"/>
          <w:sz w:val="20"/>
        </w:rPr>
        <w:t xml:space="preserve"> and b</w:t>
      </w:r>
      <w:r w:rsidR="00CD2406" w:rsidRPr="00E375D0">
        <w:rPr>
          <w:rFonts w:ascii="Arial" w:hAnsi="Arial" w:cs="Arial"/>
          <w:bCs/>
          <w:color w:val="FF0000"/>
          <w:sz w:val="20"/>
        </w:rPr>
        <w:t xml:space="preserve">uild awareness and preference </w:t>
      </w:r>
      <w:r w:rsidR="00CD2406" w:rsidRPr="00E375D0">
        <w:rPr>
          <w:rFonts w:ascii="Arial" w:hAnsi="Arial" w:cs="Arial"/>
          <w:color w:val="FF0000"/>
          <w:sz w:val="20"/>
        </w:rPr>
        <w:t>for UTHealth Neurosciences</w:t>
      </w:r>
    </w:p>
    <w:p w:rsidR="00CD2406" w:rsidRPr="00E375D0" w:rsidRDefault="00CD2406" w:rsidP="00CD2406">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We will be the best neurosciences program, taking the best care of patients, and training the best future physicians</w:t>
      </w:r>
    </w:p>
    <w:p w:rsidR="00B24F2E" w:rsidRPr="00E375D0" w:rsidRDefault="00B24F2E" w:rsidP="00CD2406">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bCs/>
          <w:color w:val="FF0000"/>
          <w:sz w:val="20"/>
        </w:rPr>
        <w:t>Be a national destination for neuroscience care, and to be among the top research centers in the country</w:t>
      </w:r>
    </w:p>
    <w:p w:rsidR="00B24F2E" w:rsidRPr="00E375D0" w:rsidRDefault="00B24F2E" w:rsidP="00B24F2E">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 xml:space="preserve">Promote our </w:t>
      </w:r>
      <w:r w:rsidRPr="00E375D0">
        <w:rPr>
          <w:rFonts w:ascii="Arial" w:hAnsi="Arial" w:cs="Arial"/>
          <w:bCs/>
          <w:color w:val="FF0000"/>
          <w:sz w:val="20"/>
        </w:rPr>
        <w:t xml:space="preserve">multidisciplinary approach </w:t>
      </w:r>
      <w:r w:rsidRPr="00E375D0">
        <w:rPr>
          <w:rFonts w:ascii="Arial" w:hAnsi="Arial" w:cs="Arial"/>
          <w:color w:val="FF0000"/>
          <w:sz w:val="20"/>
        </w:rPr>
        <w:t>to neuroscience disease states</w:t>
      </w:r>
    </w:p>
    <w:p w:rsidR="00B24F2E" w:rsidRPr="00E375D0" w:rsidRDefault="00B24F2E" w:rsidP="00B24F2E">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lastRenderedPageBreak/>
        <w:t xml:space="preserve">Promote physicians and services to </w:t>
      </w:r>
      <w:r w:rsidRPr="00E375D0">
        <w:rPr>
          <w:rFonts w:ascii="Arial" w:hAnsi="Arial" w:cs="Arial"/>
          <w:bCs/>
          <w:color w:val="FF0000"/>
          <w:sz w:val="20"/>
        </w:rPr>
        <w:t>drive elective referrals</w:t>
      </w:r>
    </w:p>
    <w:p w:rsidR="00B24F2E" w:rsidRPr="00E375D0" w:rsidRDefault="00B24F2E" w:rsidP="00B24F2E">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 xml:space="preserve">Maintain strong </w:t>
      </w:r>
      <w:r w:rsidRPr="00E375D0">
        <w:rPr>
          <w:rFonts w:ascii="Arial" w:hAnsi="Arial" w:cs="Arial"/>
          <w:bCs/>
          <w:color w:val="FF0000"/>
          <w:sz w:val="20"/>
        </w:rPr>
        <w:t>tertiary volumes and referral patterns</w:t>
      </w:r>
    </w:p>
    <w:p w:rsidR="00CD2406" w:rsidRPr="00E375D0" w:rsidRDefault="00CD2406" w:rsidP="00CD2406">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Research:</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bCs/>
          <w:color w:val="FF0000"/>
          <w:sz w:val="20"/>
        </w:rPr>
        <w:t>More partnerships between clinicians and scientists for increased productivity and synergy</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bCs/>
          <w:color w:val="FF0000"/>
          <w:sz w:val="20"/>
        </w:rPr>
        <w:t>More partnerships with non-Departmental UTH Neurosciences faculty</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bCs/>
          <w:color w:val="FF0000"/>
          <w:sz w:val="20"/>
        </w:rPr>
        <w:t xml:space="preserve">Discoveries that change patient </w:t>
      </w:r>
      <w:r w:rsidRPr="00E375D0">
        <w:rPr>
          <w:rFonts w:ascii="Arial" w:hAnsi="Arial" w:cs="Arial"/>
          <w:bCs/>
          <w:color w:val="FF0000"/>
          <w:sz w:val="20"/>
        </w:rPr>
        <w:t>care and improve outcomes</w:t>
      </w:r>
    </w:p>
    <w:p w:rsidR="00CD2406" w:rsidRPr="00E375D0" w:rsidRDefault="00CD2406" w:rsidP="00CD2406">
      <w:pPr>
        <w:numPr>
          <w:ilvl w:val="1"/>
          <w:numId w:val="30"/>
        </w:numPr>
        <w:tabs>
          <w:tab w:val="left" w:pos="1440"/>
        </w:tabs>
        <w:spacing w:after="0" w:line="240" w:lineRule="auto"/>
        <w:jc w:val="both"/>
        <w:rPr>
          <w:rFonts w:ascii="Arial" w:hAnsi="Arial" w:cs="Arial"/>
          <w:color w:val="FF0000"/>
          <w:sz w:val="20"/>
        </w:rPr>
      </w:pPr>
    </w:p>
    <w:p w:rsidR="00CD2406" w:rsidRPr="00E375D0" w:rsidRDefault="00CD2406" w:rsidP="00CD2406">
      <w:pPr>
        <w:numPr>
          <w:ilvl w:val="0"/>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Education:</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Increase academic involvement of the residents and fellows</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Because we are a highly innovative group</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Because we want to improve patient outcomes</w:t>
      </w:r>
    </w:p>
    <w:p w:rsidR="00416DCF" w:rsidRPr="00E375D0" w:rsidRDefault="000B433A" w:rsidP="00CD2406">
      <w:pPr>
        <w:numPr>
          <w:ilvl w:val="1"/>
          <w:numId w:val="30"/>
        </w:numPr>
        <w:tabs>
          <w:tab w:val="left" w:pos="1440"/>
        </w:tabs>
        <w:spacing w:after="0" w:line="240" w:lineRule="auto"/>
        <w:jc w:val="both"/>
        <w:rPr>
          <w:rFonts w:ascii="Arial" w:hAnsi="Arial" w:cs="Arial"/>
          <w:color w:val="FF0000"/>
          <w:sz w:val="20"/>
        </w:rPr>
      </w:pPr>
      <w:r w:rsidRPr="00E375D0">
        <w:rPr>
          <w:rFonts w:ascii="Arial" w:hAnsi="Arial" w:cs="Arial"/>
          <w:color w:val="FF0000"/>
          <w:sz w:val="20"/>
        </w:rPr>
        <w:t>Because scholarship extends knowledge and expertise</w:t>
      </w:r>
    </w:p>
    <w:p w:rsidR="00CD2406" w:rsidRPr="00E375D0" w:rsidRDefault="00CD2406" w:rsidP="00CD2406">
      <w:pPr>
        <w:tabs>
          <w:tab w:val="left" w:pos="1440"/>
        </w:tabs>
        <w:spacing w:after="0" w:line="240" w:lineRule="auto"/>
        <w:ind w:left="1080"/>
        <w:jc w:val="both"/>
        <w:rPr>
          <w:rFonts w:ascii="Arial" w:hAnsi="Arial" w:cs="Arial"/>
          <w:color w:val="FF0000"/>
          <w:sz w:val="20"/>
        </w:rPr>
      </w:pPr>
    </w:p>
    <w:p w:rsidR="00A16AEF" w:rsidRPr="00E375D0" w:rsidRDefault="00A16AEF" w:rsidP="00A16AEF">
      <w:pPr>
        <w:pStyle w:val="ListParagraph"/>
        <w:numPr>
          <w:ilvl w:val="0"/>
          <w:numId w:val="0"/>
        </w:numPr>
        <w:ind w:left="720"/>
        <w:rPr>
          <w:rFonts w:asciiTheme="minorHAnsi" w:hAnsiTheme="minorHAnsi" w:cstheme="minorHAnsi"/>
          <w:color w:val="FF0000"/>
          <w:szCs w:val="22"/>
        </w:rPr>
      </w:pPr>
    </w:p>
    <w:p w:rsidR="00552E53" w:rsidRPr="00A16AEF"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How do these align with your campaign goals of:</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Defining your brand, to underpin all creative and marketing strategy going forward</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Promoting your multidisciplinary approach to neuroscience disease states</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Promoting physicians and service to drive elective referrals</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Maintaining strong tertiary volumes and referral patterns</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Building awareness and preference for UTHealth Neurosciences</w:t>
      </w:r>
    </w:p>
    <w:p w:rsidR="00A16AEF" w:rsidRPr="00E375D0" w:rsidRDefault="00E933AF" w:rsidP="00E933AF">
      <w:pPr>
        <w:ind w:left="360"/>
        <w:rPr>
          <w:rFonts w:cstheme="minorHAnsi"/>
          <w:color w:val="FF0000"/>
        </w:rPr>
      </w:pPr>
      <w:r w:rsidRPr="00E375D0">
        <w:rPr>
          <w:rFonts w:cstheme="minorHAnsi"/>
          <w:color w:val="FF0000"/>
        </w:rPr>
        <w:t xml:space="preserve">Our brand will represent this focus on excellent patient care, innovative research, and high-caliber education of the next generation of neuroscience experts. </w:t>
      </w:r>
    </w:p>
    <w:p w:rsidR="00E933AF" w:rsidRPr="00E933AF" w:rsidRDefault="00E933AF" w:rsidP="00E933AF">
      <w:pPr>
        <w:ind w:left="360"/>
        <w:rPr>
          <w:rFonts w:cstheme="minorHAnsi"/>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What are they key components of your strategic plan for this year?</w:t>
      </w:r>
    </w:p>
    <w:p w:rsidR="00A16AE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Brand Development</w:t>
      </w:r>
      <w:r w:rsidR="00406AEC" w:rsidRPr="00E375D0">
        <w:rPr>
          <w:rFonts w:asciiTheme="minorHAnsi" w:eastAsiaTheme="minorHAnsi" w:hAnsiTheme="minorHAnsi" w:cstheme="minorHAnsi"/>
          <w:color w:val="FF0000"/>
          <w:szCs w:val="22"/>
        </w:rPr>
        <w:t>--campaign to drive awareness and preference</w:t>
      </w:r>
    </w:p>
    <w:p w:rsidR="00E933A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Exceptional Patient Experiences, including patient communications, physician and staff collaboration, and ultimately providing the best patient care possible</w:t>
      </w:r>
    </w:p>
    <w:p w:rsidR="00E933A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Physician Support, including publications targeting MDs nationally and CME events, both large and intimate, highlighting key areas of patient care/specialization</w:t>
      </w:r>
    </w:p>
    <w:p w:rsidR="00E933A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Employee Engagement, which includes all initiatives related to connecting with our employees, such as events, eblasts, reward programs, and more</w:t>
      </w:r>
    </w:p>
    <w:p w:rsidR="00E933A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Community Outreach, including events, sponsorships, support groups, and patient education seminars</w:t>
      </w:r>
    </w:p>
    <w:p w:rsidR="00E933AF" w:rsidRPr="00E375D0" w:rsidRDefault="00E933AF"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Digital Marketing, including recent launch of new web site, continued content development, webinars, eblasts,</w:t>
      </w:r>
      <w:r w:rsidR="00FF59C9" w:rsidRPr="00E375D0">
        <w:rPr>
          <w:rFonts w:asciiTheme="minorHAnsi" w:eastAsiaTheme="minorHAnsi" w:hAnsiTheme="minorHAnsi" w:cstheme="minorHAnsi"/>
          <w:color w:val="FF0000"/>
          <w:szCs w:val="22"/>
        </w:rPr>
        <w:t xml:space="preserve"> social media, </w:t>
      </w:r>
      <w:r w:rsidRPr="00E375D0">
        <w:rPr>
          <w:rFonts w:asciiTheme="minorHAnsi" w:eastAsiaTheme="minorHAnsi" w:hAnsiTheme="minorHAnsi" w:cstheme="minorHAnsi"/>
          <w:color w:val="FF0000"/>
          <w:szCs w:val="22"/>
        </w:rPr>
        <w:t>and paid search</w:t>
      </w:r>
      <w:r w:rsidR="00FF59C9" w:rsidRPr="00E375D0">
        <w:rPr>
          <w:rFonts w:asciiTheme="minorHAnsi" w:eastAsiaTheme="minorHAnsi" w:hAnsiTheme="minorHAnsi" w:cstheme="minorHAnsi"/>
          <w:color w:val="FF0000"/>
          <w:szCs w:val="22"/>
        </w:rPr>
        <w:t>; generate leads through web forms on site</w:t>
      </w:r>
    </w:p>
    <w:p w:rsidR="00FF59C9" w:rsidRPr="00E375D0" w:rsidRDefault="00FF59C9"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Media Outreach, through our PR team at UTHealth, collaboration with Memorial Hermann, etc.</w:t>
      </w:r>
    </w:p>
    <w:p w:rsidR="00FF59C9" w:rsidRPr="00E375D0" w:rsidRDefault="00FF59C9"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Physician Liaison Outreach, connecting our physicians with referring MDs to start and grow relationships and foster improved coordination of patient care</w:t>
      </w:r>
    </w:p>
    <w:p w:rsidR="00FF59C9" w:rsidRPr="00E375D0" w:rsidRDefault="00FF59C9" w:rsidP="00B24F2E">
      <w:pPr>
        <w:pStyle w:val="ListParagraph"/>
        <w:numPr>
          <w:ilvl w:val="0"/>
          <w:numId w:val="36"/>
        </w:numPr>
        <w:spacing w:line="240" w:lineRule="auto"/>
        <w:rPr>
          <w:rFonts w:asciiTheme="minorHAnsi" w:eastAsiaTheme="minorHAnsi" w:hAnsiTheme="minorHAnsi" w:cstheme="minorHAnsi"/>
          <w:color w:val="FF0000"/>
          <w:szCs w:val="22"/>
        </w:rPr>
      </w:pPr>
      <w:r w:rsidRPr="00E375D0">
        <w:rPr>
          <w:rFonts w:asciiTheme="minorHAnsi" w:eastAsiaTheme="minorHAnsi" w:hAnsiTheme="minorHAnsi" w:cstheme="minorHAnsi"/>
          <w:color w:val="FF0000"/>
          <w:szCs w:val="22"/>
        </w:rPr>
        <w:t>Development/Fundraising, partnering with the UT Office of Development to share patient stories and expand our initiatives as well as theirs to a larger audience</w:t>
      </w:r>
    </w:p>
    <w:p w:rsidR="00E933AF" w:rsidRPr="00E933AF" w:rsidRDefault="00E933AF" w:rsidP="00B24F2E">
      <w:pPr>
        <w:rPr>
          <w:rFonts w:cstheme="minorHAnsi"/>
          <w:color w:val="4472C4" w:themeColor="accent1"/>
        </w:rPr>
      </w:pPr>
    </w:p>
    <w:p w:rsidR="00552E53" w:rsidRPr="00A16AEF"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How has your strategic plan been impacted by the COVID-19 pandemic?</w:t>
      </w:r>
    </w:p>
    <w:p w:rsidR="00552E53" w:rsidRPr="00E375D0" w:rsidRDefault="00552E53" w:rsidP="00552E53">
      <w:pPr>
        <w:pStyle w:val="ListParagraph"/>
        <w:numPr>
          <w:ilvl w:val="1"/>
          <w:numId w:val="2"/>
        </w:numPr>
        <w:rPr>
          <w:rFonts w:asciiTheme="minorHAnsi" w:hAnsiTheme="minorHAnsi" w:cstheme="minorHAnsi"/>
          <w:color w:val="FF0000"/>
          <w:szCs w:val="22"/>
        </w:rPr>
      </w:pPr>
      <w:r w:rsidRPr="0001246A">
        <w:rPr>
          <w:rFonts w:asciiTheme="minorHAnsi" w:hAnsiTheme="minorHAnsi" w:cstheme="minorHAnsi"/>
          <w:color w:val="auto"/>
          <w:szCs w:val="22"/>
        </w:rPr>
        <w:lastRenderedPageBreak/>
        <w:t>Are you considering shifting more services to virtual/digital/tele options?  (i.e. telehealth appointments, digital info sessions)</w:t>
      </w:r>
      <w:r w:rsidR="004026B0" w:rsidRPr="0001246A">
        <w:rPr>
          <w:rFonts w:asciiTheme="minorHAnsi" w:hAnsiTheme="minorHAnsi" w:cstheme="minorHAnsi"/>
          <w:color w:val="auto"/>
          <w:szCs w:val="22"/>
        </w:rPr>
        <w:t xml:space="preserve"> </w:t>
      </w:r>
      <w:r w:rsidR="004026B0" w:rsidRPr="00E375D0">
        <w:rPr>
          <w:rFonts w:asciiTheme="minorHAnsi" w:hAnsiTheme="minorHAnsi" w:cstheme="minorHAnsi"/>
          <w:color w:val="FF0000"/>
          <w:szCs w:val="22"/>
        </w:rPr>
        <w:t xml:space="preserve">We do offer both phone consults and video consults for patients who prefer a virtual visit. </w:t>
      </w:r>
    </w:p>
    <w:p w:rsidR="00552E53" w:rsidRPr="00E375D0" w:rsidRDefault="00552E53" w:rsidP="00552E53">
      <w:pPr>
        <w:pStyle w:val="ListParagraph"/>
        <w:numPr>
          <w:ilvl w:val="1"/>
          <w:numId w:val="2"/>
        </w:numPr>
        <w:rPr>
          <w:rFonts w:asciiTheme="minorHAnsi" w:hAnsiTheme="minorHAnsi" w:cstheme="minorHAnsi"/>
          <w:color w:val="FF0000"/>
          <w:szCs w:val="22"/>
        </w:rPr>
      </w:pPr>
      <w:r w:rsidRPr="0001246A">
        <w:rPr>
          <w:rFonts w:asciiTheme="minorHAnsi" w:hAnsiTheme="minorHAnsi" w:cstheme="minorHAnsi"/>
          <w:color w:val="auto"/>
          <w:szCs w:val="22"/>
        </w:rPr>
        <w:t>What percentage of your typical procedures would be classified as elective vs. non-elective?</w:t>
      </w:r>
      <w:r w:rsidR="00FF054A" w:rsidRPr="0001246A">
        <w:rPr>
          <w:rFonts w:asciiTheme="minorHAnsi" w:hAnsiTheme="minorHAnsi" w:cstheme="minorHAnsi"/>
          <w:color w:val="auto"/>
          <w:szCs w:val="22"/>
        </w:rPr>
        <w:t xml:space="preserve"> </w:t>
      </w:r>
      <w:r w:rsidR="00E56329" w:rsidRPr="0001246A">
        <w:rPr>
          <w:rFonts w:asciiTheme="minorHAnsi" w:hAnsiTheme="minorHAnsi" w:cstheme="minorHAnsi"/>
          <w:color w:val="auto"/>
          <w:szCs w:val="22"/>
        </w:rPr>
        <w:t xml:space="preserve"> </w:t>
      </w:r>
      <w:r w:rsidR="00E56329" w:rsidRPr="00E375D0">
        <w:rPr>
          <w:rFonts w:asciiTheme="minorHAnsi" w:hAnsiTheme="minorHAnsi" w:cstheme="minorHAnsi"/>
          <w:color w:val="FF0000"/>
          <w:szCs w:val="22"/>
        </w:rPr>
        <w:t>60% elective, 4</w:t>
      </w:r>
      <w:r w:rsidR="00B24F2E" w:rsidRPr="00E375D0">
        <w:rPr>
          <w:rFonts w:asciiTheme="minorHAnsi" w:hAnsiTheme="minorHAnsi" w:cstheme="minorHAnsi"/>
          <w:color w:val="FF0000"/>
          <w:szCs w:val="22"/>
        </w:rPr>
        <w:t>0% urgent/call</w:t>
      </w:r>
    </w:p>
    <w:p w:rsidR="00552E53" w:rsidRPr="0001246A" w:rsidRDefault="00552E53" w:rsidP="00552E53">
      <w:pPr>
        <w:pStyle w:val="ListParagraph"/>
        <w:numPr>
          <w:ilvl w:val="1"/>
          <w:numId w:val="2"/>
        </w:numPr>
        <w:rPr>
          <w:rFonts w:asciiTheme="minorHAnsi" w:hAnsiTheme="minorHAnsi" w:cstheme="minorHAnsi"/>
          <w:color w:val="auto"/>
          <w:szCs w:val="22"/>
        </w:rPr>
      </w:pPr>
      <w:r w:rsidRPr="0001246A">
        <w:rPr>
          <w:rFonts w:asciiTheme="minorHAnsi" w:hAnsiTheme="minorHAnsi" w:cstheme="minorHAnsi"/>
          <w:color w:val="auto"/>
          <w:szCs w:val="22"/>
        </w:rPr>
        <w:t>Are you involved in any clinical research related to COVID-19?</w:t>
      </w:r>
    </w:p>
    <w:p w:rsidR="00A16AEF" w:rsidRPr="00E375D0" w:rsidRDefault="00B24F2E" w:rsidP="00A16AEF">
      <w:pPr>
        <w:pStyle w:val="ListParagraph"/>
        <w:numPr>
          <w:ilvl w:val="0"/>
          <w:numId w:val="0"/>
        </w:numPr>
        <w:ind w:left="1440"/>
        <w:rPr>
          <w:rFonts w:asciiTheme="minorHAnsi" w:hAnsiTheme="minorHAnsi" w:cstheme="minorHAnsi"/>
          <w:color w:val="FF0000"/>
          <w:szCs w:val="22"/>
        </w:rPr>
      </w:pPr>
      <w:r w:rsidRPr="00E375D0">
        <w:rPr>
          <w:rFonts w:asciiTheme="minorHAnsi" w:hAnsiTheme="minorHAnsi" w:cstheme="minorHAnsi"/>
          <w:color w:val="FF0000"/>
          <w:szCs w:val="22"/>
        </w:rPr>
        <w:t xml:space="preserve">Our neuro critical care physicians are supporting the critical care needs of the COVID-19 patients and are participating in all clinical trials and research initiatives.  </w:t>
      </w:r>
    </w:p>
    <w:p w:rsidR="00552E53" w:rsidRPr="00E56329" w:rsidRDefault="00552E53" w:rsidP="00552E53">
      <w:pPr>
        <w:pStyle w:val="ListParagraph"/>
        <w:numPr>
          <w:ilvl w:val="0"/>
          <w:numId w:val="2"/>
        </w:numPr>
        <w:rPr>
          <w:rFonts w:asciiTheme="minorHAnsi" w:hAnsiTheme="minorHAnsi" w:cstheme="minorHAnsi"/>
          <w:color w:val="000000" w:themeColor="text1"/>
          <w:szCs w:val="22"/>
        </w:rPr>
      </w:pPr>
      <w:r w:rsidRPr="00E56329">
        <w:rPr>
          <w:rFonts w:asciiTheme="minorHAnsi" w:hAnsiTheme="minorHAnsi" w:cstheme="minorHAnsi"/>
          <w:color w:val="000000" w:themeColor="text1"/>
          <w:szCs w:val="22"/>
        </w:rPr>
        <w:t>Have you developed a strategic plan for a return to business after the COVID-19 pandemic?</w:t>
      </w:r>
    </w:p>
    <w:p w:rsidR="00A16AEF" w:rsidRPr="00E375D0" w:rsidRDefault="004026B0" w:rsidP="00A16AEF">
      <w:pPr>
        <w:pStyle w:val="ListParagraph"/>
        <w:numPr>
          <w:ilvl w:val="0"/>
          <w:numId w:val="0"/>
        </w:numPr>
        <w:ind w:left="720"/>
        <w:rPr>
          <w:rFonts w:asciiTheme="minorHAnsi" w:hAnsiTheme="minorHAnsi" w:cstheme="minorHAnsi"/>
          <w:color w:val="FF0000"/>
          <w:szCs w:val="22"/>
        </w:rPr>
      </w:pPr>
      <w:r w:rsidRPr="00E375D0">
        <w:rPr>
          <w:rFonts w:asciiTheme="minorHAnsi" w:hAnsiTheme="minorHAnsi" w:cstheme="minorHAnsi"/>
          <w:color w:val="FF0000"/>
          <w:szCs w:val="22"/>
        </w:rPr>
        <w:t>We have continued working through the pandemic,</w:t>
      </w:r>
      <w:r w:rsidR="00B24F2E" w:rsidRPr="00E375D0">
        <w:rPr>
          <w:rFonts w:asciiTheme="minorHAnsi" w:hAnsiTheme="minorHAnsi" w:cstheme="minorHAnsi"/>
          <w:color w:val="FF0000"/>
          <w:szCs w:val="22"/>
        </w:rPr>
        <w:t xml:space="preserve"> with minimal disruption.  Neuroscience patients are unlike many other subspecialties.  The diseases, disorders or conditions that impact</w:t>
      </w:r>
      <w:r w:rsidRPr="00E375D0">
        <w:rPr>
          <w:rFonts w:asciiTheme="minorHAnsi" w:hAnsiTheme="minorHAnsi" w:cstheme="minorHAnsi"/>
          <w:color w:val="FF0000"/>
          <w:szCs w:val="22"/>
        </w:rPr>
        <w:t xml:space="preserve"> patient population </w:t>
      </w:r>
      <w:r w:rsidR="00B24F2E" w:rsidRPr="00E375D0">
        <w:rPr>
          <w:rFonts w:asciiTheme="minorHAnsi" w:hAnsiTheme="minorHAnsi" w:cstheme="minorHAnsi"/>
          <w:color w:val="FF0000"/>
          <w:szCs w:val="22"/>
        </w:rPr>
        <w:t xml:space="preserve">often cannot be delayed </w:t>
      </w:r>
      <w:r w:rsidRPr="00E375D0">
        <w:rPr>
          <w:rFonts w:asciiTheme="minorHAnsi" w:hAnsiTheme="minorHAnsi" w:cstheme="minorHAnsi"/>
          <w:color w:val="FF0000"/>
          <w:szCs w:val="22"/>
        </w:rPr>
        <w:t>and/or continuous care, such as patients with brain tumors</w:t>
      </w:r>
      <w:r w:rsidR="00C957FA" w:rsidRPr="00E375D0">
        <w:rPr>
          <w:rFonts w:asciiTheme="minorHAnsi" w:hAnsiTheme="minorHAnsi" w:cstheme="minorHAnsi"/>
          <w:color w:val="FF0000"/>
          <w:szCs w:val="22"/>
        </w:rPr>
        <w:t xml:space="preserve">, </w:t>
      </w:r>
      <w:r w:rsidR="00B24F2E" w:rsidRPr="00E375D0">
        <w:rPr>
          <w:rFonts w:asciiTheme="minorHAnsi" w:hAnsiTheme="minorHAnsi" w:cstheme="minorHAnsi"/>
          <w:color w:val="FF0000"/>
          <w:szCs w:val="22"/>
        </w:rPr>
        <w:t>cerebrovascular disease, spinal injuries/issues</w:t>
      </w:r>
      <w:r w:rsidR="00C957FA" w:rsidRPr="00E375D0">
        <w:rPr>
          <w:rFonts w:asciiTheme="minorHAnsi" w:hAnsiTheme="minorHAnsi" w:cstheme="minorHAnsi"/>
          <w:color w:val="FF0000"/>
          <w:szCs w:val="22"/>
        </w:rPr>
        <w:t>,</w:t>
      </w:r>
      <w:r w:rsidRPr="00E375D0">
        <w:rPr>
          <w:rFonts w:asciiTheme="minorHAnsi" w:hAnsiTheme="minorHAnsi" w:cstheme="minorHAnsi"/>
          <w:color w:val="FF0000"/>
          <w:szCs w:val="22"/>
        </w:rPr>
        <w:t xml:space="preserve"> and those with painful conditions </w:t>
      </w:r>
      <w:r w:rsidR="00B24F2E" w:rsidRPr="00E375D0">
        <w:rPr>
          <w:rFonts w:asciiTheme="minorHAnsi" w:hAnsiTheme="minorHAnsi" w:cstheme="minorHAnsi"/>
          <w:color w:val="FF0000"/>
          <w:szCs w:val="22"/>
        </w:rPr>
        <w:t>such as multiple sclerosis or sleep disorders that require physician intervention</w:t>
      </w:r>
      <w:r w:rsidRPr="00E375D0">
        <w:rPr>
          <w:rFonts w:asciiTheme="minorHAnsi" w:hAnsiTheme="minorHAnsi" w:cstheme="minorHAnsi"/>
          <w:color w:val="FF0000"/>
          <w:szCs w:val="22"/>
        </w:rPr>
        <w:t xml:space="preserve">. We have taken precautions to ensure the safety of both our patients and staff during this time, including universal daily screening, wearing masks, etc. </w:t>
      </w:r>
      <w:r w:rsidR="00B24F2E" w:rsidRPr="00E375D0">
        <w:rPr>
          <w:rFonts w:asciiTheme="minorHAnsi" w:hAnsiTheme="minorHAnsi" w:cstheme="minorHAnsi"/>
          <w:color w:val="FF0000"/>
          <w:szCs w:val="22"/>
        </w:rPr>
        <w:t xml:space="preserve"> </w:t>
      </w:r>
    </w:p>
    <w:p w:rsidR="004026B0" w:rsidRPr="004026B0" w:rsidRDefault="004026B0" w:rsidP="00A16AEF">
      <w:pPr>
        <w:pStyle w:val="ListParagraph"/>
        <w:numPr>
          <w:ilvl w:val="0"/>
          <w:numId w:val="0"/>
        </w:numPr>
        <w:ind w:left="720"/>
        <w:rPr>
          <w:rFonts w:asciiTheme="minorHAnsi" w:hAnsiTheme="minorHAnsi" w:cstheme="minorHAnsi"/>
          <w:color w:val="4472C4" w:themeColor="accent1"/>
          <w:szCs w:val="22"/>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What are the strategic gaps that led to this discussion?</w:t>
      </w:r>
    </w:p>
    <w:p w:rsidR="00A16AEF" w:rsidRPr="00E375D0" w:rsidRDefault="00B24F2E" w:rsidP="00A16AEF">
      <w:pPr>
        <w:pStyle w:val="ListParagraph"/>
        <w:numPr>
          <w:ilvl w:val="0"/>
          <w:numId w:val="0"/>
        </w:numPr>
        <w:ind w:left="360"/>
        <w:rPr>
          <w:rFonts w:asciiTheme="minorHAnsi" w:hAnsiTheme="minorHAnsi" w:cstheme="minorHAnsi"/>
          <w:color w:val="FF0000"/>
          <w:szCs w:val="22"/>
        </w:rPr>
      </w:pPr>
      <w:r w:rsidRPr="00E375D0">
        <w:rPr>
          <w:rFonts w:asciiTheme="minorHAnsi" w:hAnsiTheme="minorHAnsi" w:cstheme="minorHAnsi"/>
          <w:color w:val="FF0000"/>
          <w:szCs w:val="22"/>
        </w:rPr>
        <w:t>A large group of providers transition from Memorial Hermann to UTHealth to join the other facets of neuroscience at UT.  Together, this group is the largest neuroscience physician group in the Greater Houston area, providing the most care across the region.  T</w:t>
      </w:r>
      <w:r w:rsidR="00C957FA" w:rsidRPr="00E375D0">
        <w:rPr>
          <w:rFonts w:asciiTheme="minorHAnsi" w:hAnsiTheme="minorHAnsi" w:cstheme="minorHAnsi"/>
          <w:color w:val="FF0000"/>
          <w:szCs w:val="22"/>
        </w:rPr>
        <w:t>his campaign will help</w:t>
      </w:r>
      <w:r w:rsidR="00F9622A" w:rsidRPr="00E375D0">
        <w:rPr>
          <w:rFonts w:asciiTheme="minorHAnsi" w:hAnsiTheme="minorHAnsi" w:cstheme="minorHAnsi"/>
          <w:color w:val="FF0000"/>
          <w:szCs w:val="22"/>
        </w:rPr>
        <w:t xml:space="preserve"> create a brand around the new combined group UTHealth Neurosciences -</w:t>
      </w:r>
      <w:r w:rsidR="00C957FA" w:rsidRPr="00E375D0">
        <w:rPr>
          <w:rFonts w:asciiTheme="minorHAnsi" w:hAnsiTheme="minorHAnsi" w:cstheme="minorHAnsi"/>
          <w:color w:val="FF0000"/>
          <w:szCs w:val="22"/>
        </w:rPr>
        <w:t xml:space="preserve"> to position us as neuroscience leaders locally, nationally, and internationally. </w:t>
      </w:r>
    </w:p>
    <w:p w:rsidR="00C957FA" w:rsidRPr="00A16AEF" w:rsidRDefault="00C957FA" w:rsidP="00A16AEF">
      <w:pPr>
        <w:pStyle w:val="ListParagraph"/>
        <w:numPr>
          <w:ilvl w:val="0"/>
          <w:numId w:val="0"/>
        </w:numPr>
        <w:ind w:left="360"/>
        <w:rPr>
          <w:rFonts w:asciiTheme="minorHAnsi" w:hAnsiTheme="minorHAnsi" w:cstheme="minorHAnsi"/>
          <w:color w:val="auto"/>
          <w:szCs w:val="22"/>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Who do you believe are your core competitors?</w:t>
      </w:r>
    </w:p>
    <w:p w:rsidR="00A16AEF" w:rsidRPr="00E375D0" w:rsidRDefault="00F9622A" w:rsidP="00A16AEF">
      <w:pPr>
        <w:pStyle w:val="ListParagraph"/>
        <w:numPr>
          <w:ilvl w:val="0"/>
          <w:numId w:val="0"/>
        </w:numPr>
        <w:ind w:left="360"/>
        <w:rPr>
          <w:rFonts w:asciiTheme="minorHAnsi" w:hAnsiTheme="minorHAnsi" w:cstheme="minorHAnsi"/>
          <w:color w:val="FF0000"/>
          <w:szCs w:val="22"/>
        </w:rPr>
      </w:pPr>
      <w:r w:rsidRPr="00E375D0">
        <w:rPr>
          <w:rFonts w:asciiTheme="minorHAnsi" w:hAnsiTheme="minorHAnsi" w:cstheme="minorHAnsi"/>
          <w:color w:val="FF0000"/>
          <w:szCs w:val="22"/>
        </w:rPr>
        <w:t xml:space="preserve">Locally, our group dominates the market, but there are strong efforts by all major health systems – Methodist, HCA, Baylor, St. Luke’s.  In addition, we compete with other large health systems regionally </w:t>
      </w:r>
      <w:r w:rsidR="00C957FA" w:rsidRPr="00E375D0">
        <w:rPr>
          <w:rFonts w:asciiTheme="minorHAnsi" w:hAnsiTheme="minorHAnsi" w:cstheme="minorHAnsi"/>
          <w:color w:val="FF0000"/>
          <w:szCs w:val="22"/>
        </w:rPr>
        <w:t xml:space="preserve">and nationally; this varies depending on </w:t>
      </w:r>
      <w:r w:rsidR="004513DF" w:rsidRPr="00E375D0">
        <w:rPr>
          <w:rFonts w:asciiTheme="minorHAnsi" w:hAnsiTheme="minorHAnsi" w:cstheme="minorHAnsi"/>
          <w:color w:val="FF0000"/>
          <w:szCs w:val="22"/>
        </w:rPr>
        <w:t>conditio</w:t>
      </w:r>
      <w:r w:rsidRPr="00E375D0">
        <w:rPr>
          <w:rFonts w:asciiTheme="minorHAnsi" w:hAnsiTheme="minorHAnsi" w:cstheme="minorHAnsi"/>
          <w:color w:val="FF0000"/>
          <w:szCs w:val="22"/>
        </w:rPr>
        <w:t xml:space="preserve">n treated. </w:t>
      </w:r>
    </w:p>
    <w:p w:rsidR="004513DF" w:rsidRPr="00E375D0" w:rsidRDefault="004513DF" w:rsidP="00A16AEF">
      <w:pPr>
        <w:pStyle w:val="ListParagraph"/>
        <w:numPr>
          <w:ilvl w:val="0"/>
          <w:numId w:val="0"/>
        </w:numPr>
        <w:ind w:left="360"/>
        <w:rPr>
          <w:rFonts w:asciiTheme="minorHAnsi" w:hAnsiTheme="minorHAnsi" w:cstheme="minorHAnsi"/>
          <w:color w:val="FF0000"/>
          <w:szCs w:val="22"/>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How do you perceive their brand and marketing strategy efforts?</w:t>
      </w:r>
    </w:p>
    <w:p w:rsidR="00A16AEF" w:rsidRPr="00E375D0" w:rsidRDefault="00E56329" w:rsidP="00A16AEF">
      <w:pPr>
        <w:pStyle w:val="ListParagraph"/>
        <w:numPr>
          <w:ilvl w:val="0"/>
          <w:numId w:val="0"/>
        </w:numPr>
        <w:ind w:left="360"/>
        <w:rPr>
          <w:rFonts w:asciiTheme="minorHAnsi" w:hAnsiTheme="minorHAnsi" w:cstheme="minorHAnsi"/>
          <w:color w:val="FF0000"/>
          <w:szCs w:val="22"/>
        </w:rPr>
      </w:pPr>
      <w:r w:rsidRPr="00E375D0">
        <w:rPr>
          <w:rFonts w:asciiTheme="minorHAnsi" w:hAnsiTheme="minorHAnsi" w:cstheme="minorHAnsi"/>
          <w:color w:val="FF0000"/>
          <w:szCs w:val="22"/>
        </w:rPr>
        <w:t>Not strong, no S</w:t>
      </w:r>
      <w:r w:rsidR="00D42E75" w:rsidRPr="00E375D0">
        <w:rPr>
          <w:rFonts w:asciiTheme="minorHAnsi" w:hAnsiTheme="minorHAnsi" w:cstheme="minorHAnsi"/>
          <w:color w:val="FF0000"/>
          <w:szCs w:val="22"/>
        </w:rPr>
        <w:t>ystem/</w:t>
      </w:r>
      <w:r w:rsidRPr="00E375D0">
        <w:rPr>
          <w:rFonts w:asciiTheme="minorHAnsi" w:hAnsiTheme="minorHAnsi" w:cstheme="minorHAnsi"/>
          <w:color w:val="FF0000"/>
          <w:szCs w:val="22"/>
        </w:rPr>
        <w:t>Physician G</w:t>
      </w:r>
      <w:r w:rsidR="00D42E75" w:rsidRPr="00E375D0">
        <w:rPr>
          <w:rFonts w:asciiTheme="minorHAnsi" w:hAnsiTheme="minorHAnsi" w:cstheme="minorHAnsi"/>
          <w:color w:val="FF0000"/>
          <w:szCs w:val="22"/>
        </w:rPr>
        <w:t xml:space="preserve">roup differentiated themselves in Houston.  They all look the same/say the same messages. </w:t>
      </w:r>
    </w:p>
    <w:p w:rsidR="003951A1" w:rsidRPr="00A16AEF" w:rsidRDefault="003951A1" w:rsidP="00A16AEF">
      <w:pPr>
        <w:pStyle w:val="ListParagraph"/>
        <w:numPr>
          <w:ilvl w:val="0"/>
          <w:numId w:val="0"/>
        </w:numPr>
        <w:ind w:left="360"/>
        <w:rPr>
          <w:rFonts w:asciiTheme="minorHAnsi" w:hAnsiTheme="minorHAnsi" w:cstheme="minorHAnsi"/>
          <w:color w:val="auto"/>
          <w:szCs w:val="22"/>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lastRenderedPageBreak/>
        <w:t>How do you segment your target audiences?  For patients?  For the greater healthcare community?</w:t>
      </w:r>
    </w:p>
    <w:p w:rsidR="00A16AEF" w:rsidRPr="00E375D0" w:rsidRDefault="003951A1" w:rsidP="00A16AEF">
      <w:pPr>
        <w:pStyle w:val="ListParagraph"/>
        <w:numPr>
          <w:ilvl w:val="0"/>
          <w:numId w:val="0"/>
        </w:numPr>
        <w:ind w:left="360"/>
        <w:rPr>
          <w:rFonts w:asciiTheme="minorHAnsi" w:hAnsiTheme="minorHAnsi" w:cstheme="minorHAnsi"/>
          <w:color w:val="FF0000"/>
          <w:szCs w:val="22"/>
        </w:rPr>
      </w:pPr>
      <w:r w:rsidRPr="00E375D0">
        <w:rPr>
          <w:rFonts w:asciiTheme="minorHAnsi" w:hAnsiTheme="minorHAnsi" w:cstheme="minorHAnsi"/>
          <w:color w:val="FF0000"/>
          <w:szCs w:val="22"/>
        </w:rPr>
        <w:t>Our two main target audiences are patients and referring physicians. These could be sub-categorized by condition</w:t>
      </w:r>
      <w:r w:rsidR="00D42E75" w:rsidRPr="00E375D0">
        <w:rPr>
          <w:rFonts w:asciiTheme="minorHAnsi" w:hAnsiTheme="minorHAnsi" w:cstheme="minorHAnsi"/>
          <w:color w:val="FF0000"/>
          <w:szCs w:val="22"/>
        </w:rPr>
        <w:t>.</w:t>
      </w:r>
    </w:p>
    <w:p w:rsidR="003951A1" w:rsidRPr="00A16AEF" w:rsidRDefault="003951A1" w:rsidP="00A16AEF">
      <w:pPr>
        <w:pStyle w:val="ListParagraph"/>
        <w:numPr>
          <w:ilvl w:val="0"/>
          <w:numId w:val="0"/>
        </w:numPr>
        <w:ind w:left="360"/>
        <w:rPr>
          <w:rFonts w:asciiTheme="minorHAnsi" w:hAnsiTheme="minorHAnsi" w:cstheme="minorHAnsi"/>
          <w:color w:val="auto"/>
          <w:szCs w:val="22"/>
        </w:rPr>
      </w:pPr>
    </w:p>
    <w:p w:rsidR="00552E53" w:rsidRDefault="00552E53" w:rsidP="00552E53">
      <w:pPr>
        <w:pStyle w:val="ListParagraph"/>
        <w:numPr>
          <w:ilvl w:val="0"/>
          <w:numId w:val="2"/>
        </w:numPr>
        <w:rPr>
          <w:rFonts w:asciiTheme="minorHAnsi" w:hAnsiTheme="minorHAnsi" w:cstheme="minorHAnsi"/>
          <w:color w:val="auto"/>
          <w:szCs w:val="22"/>
        </w:rPr>
      </w:pPr>
      <w:r w:rsidRPr="00A16AEF">
        <w:rPr>
          <w:rFonts w:asciiTheme="minorHAnsi" w:hAnsiTheme="minorHAnsi" w:cstheme="minorHAnsi"/>
          <w:color w:val="auto"/>
          <w:szCs w:val="22"/>
        </w:rPr>
        <w:t>Have your target audiences changed since the COVID-19 pandemic?  Which audience groups are highest-priority?</w:t>
      </w:r>
    </w:p>
    <w:p w:rsidR="00A16AEF" w:rsidRPr="00E375D0" w:rsidRDefault="003951A1" w:rsidP="00A16AEF">
      <w:pPr>
        <w:pStyle w:val="ListParagraph"/>
        <w:numPr>
          <w:ilvl w:val="0"/>
          <w:numId w:val="0"/>
        </w:numPr>
        <w:ind w:left="360"/>
        <w:rPr>
          <w:rFonts w:asciiTheme="minorHAnsi" w:hAnsiTheme="minorHAnsi" w:cstheme="minorHAnsi"/>
          <w:color w:val="FF0000"/>
          <w:szCs w:val="22"/>
        </w:rPr>
      </w:pPr>
      <w:r w:rsidRPr="00E375D0">
        <w:rPr>
          <w:rFonts w:asciiTheme="minorHAnsi" w:hAnsiTheme="minorHAnsi" w:cstheme="minorHAnsi"/>
          <w:color w:val="FF0000"/>
          <w:szCs w:val="22"/>
        </w:rPr>
        <w:t>No—we still have the same set of target audiences.</w:t>
      </w:r>
    </w:p>
    <w:p w:rsidR="003951A1" w:rsidRPr="00A16AEF" w:rsidRDefault="003951A1" w:rsidP="00A16AEF">
      <w:pPr>
        <w:pStyle w:val="ListParagraph"/>
        <w:numPr>
          <w:ilvl w:val="0"/>
          <w:numId w:val="0"/>
        </w:numPr>
        <w:ind w:left="360"/>
        <w:rPr>
          <w:rFonts w:asciiTheme="minorHAnsi" w:hAnsiTheme="minorHAnsi" w:cstheme="minorHAnsi"/>
          <w:color w:val="auto"/>
          <w:szCs w:val="22"/>
        </w:rPr>
      </w:pPr>
    </w:p>
    <w:p w:rsidR="00A16AEF" w:rsidRPr="00406AEC" w:rsidRDefault="00552E53" w:rsidP="00A16AEF">
      <w:pPr>
        <w:pStyle w:val="ListParagraph"/>
        <w:numPr>
          <w:ilvl w:val="0"/>
          <w:numId w:val="2"/>
        </w:numPr>
        <w:rPr>
          <w:rFonts w:asciiTheme="minorHAnsi" w:hAnsiTheme="minorHAnsi" w:cstheme="minorHAnsi"/>
          <w:color w:val="auto"/>
          <w:szCs w:val="22"/>
        </w:rPr>
      </w:pPr>
      <w:r w:rsidRPr="00406AEC">
        <w:rPr>
          <w:rFonts w:asciiTheme="minorHAnsi" w:hAnsiTheme="minorHAnsi" w:cstheme="minorHAnsi"/>
          <w:color w:val="auto"/>
          <w:szCs w:val="22"/>
        </w:rPr>
        <w:t>What data and/or research is available today to inform the project?  When was it compiled?</w:t>
      </w:r>
    </w:p>
    <w:p w:rsidR="00E9059F" w:rsidRPr="00E375D0" w:rsidRDefault="00E9059F" w:rsidP="00E9059F">
      <w:pPr>
        <w:ind w:left="360"/>
        <w:rPr>
          <w:rFonts w:cstheme="minorHAnsi"/>
          <w:color w:val="FF0000"/>
        </w:rPr>
      </w:pPr>
      <w:r w:rsidRPr="00E375D0">
        <w:rPr>
          <w:rFonts w:cstheme="minorHAnsi"/>
          <w:color w:val="FF0000"/>
        </w:rPr>
        <w:t xml:space="preserve">See </w:t>
      </w:r>
      <w:r w:rsidR="00406AEC" w:rsidRPr="00E375D0">
        <w:rPr>
          <w:rFonts w:cstheme="minorHAnsi"/>
          <w:color w:val="FF0000"/>
        </w:rPr>
        <w:t>link</w:t>
      </w:r>
      <w:r w:rsidRPr="00E375D0">
        <w:rPr>
          <w:rFonts w:cstheme="minorHAnsi"/>
          <w:color w:val="FF0000"/>
        </w:rPr>
        <w:t xml:space="preserve"> for recent (2019) volumes and outcomes data for our group</w:t>
      </w:r>
      <w:r w:rsidR="00406AEC" w:rsidRPr="00E375D0">
        <w:rPr>
          <w:rFonts w:cstheme="minorHAnsi"/>
          <w:color w:val="FF0000"/>
        </w:rPr>
        <w:t xml:space="preserve"> [</w:t>
      </w:r>
      <w:hyperlink r:id="rId5" w:history="1">
        <w:r w:rsidR="003B6291" w:rsidRPr="00E375D0">
          <w:rPr>
            <w:rStyle w:val="Hyperlink"/>
            <w:rFonts w:cstheme="minorHAnsi"/>
            <w:color w:val="FF0000"/>
          </w:rPr>
          <w:t>click here for</w:t>
        </w:r>
        <w:r w:rsidR="00406AEC" w:rsidRPr="00E375D0">
          <w:rPr>
            <w:rStyle w:val="Hyperlink"/>
            <w:rFonts w:cstheme="minorHAnsi"/>
            <w:color w:val="FF0000"/>
          </w:rPr>
          <w:t xml:space="preserve"> the 2019 Outcomes Report</w:t>
        </w:r>
      </w:hyperlink>
      <w:r w:rsidR="003B6291" w:rsidRPr="00E375D0">
        <w:rPr>
          <w:rFonts w:cstheme="minorHAnsi"/>
          <w:color w:val="FF0000"/>
        </w:rPr>
        <w:t xml:space="preserve"> and other past publications</w:t>
      </w:r>
      <w:r w:rsidR="00406AEC" w:rsidRPr="00E375D0">
        <w:rPr>
          <w:rFonts w:cstheme="minorHAnsi"/>
          <w:color w:val="FF0000"/>
        </w:rPr>
        <w:t>]</w:t>
      </w:r>
    </w:p>
    <w:p w:rsidR="00552E53" w:rsidRDefault="00552E53" w:rsidP="00552E53">
      <w:pPr>
        <w:numPr>
          <w:ilvl w:val="0"/>
          <w:numId w:val="2"/>
        </w:numPr>
        <w:spacing w:after="60" w:line="336" w:lineRule="auto"/>
        <w:contextualSpacing/>
        <w:rPr>
          <w:rFonts w:cstheme="minorHAnsi"/>
        </w:rPr>
      </w:pPr>
      <w:r w:rsidRPr="00A16AEF">
        <w:rPr>
          <w:rFonts w:cstheme="minorHAnsi"/>
        </w:rPr>
        <w:t>How is your brand perceived in the marketplace and are there changes underway as it relates to brand perception?</w:t>
      </w:r>
    </w:p>
    <w:p w:rsidR="00A16AEF" w:rsidRPr="00E375D0" w:rsidRDefault="00F159FD" w:rsidP="00A16AEF">
      <w:pPr>
        <w:spacing w:after="60" w:line="336" w:lineRule="auto"/>
        <w:ind w:left="360"/>
        <w:contextualSpacing/>
        <w:rPr>
          <w:rFonts w:cstheme="minorHAnsi"/>
          <w:color w:val="FF0000"/>
        </w:rPr>
      </w:pPr>
      <w:r w:rsidRPr="00E375D0">
        <w:rPr>
          <w:rFonts w:cstheme="minorHAnsi"/>
          <w:color w:val="FF0000"/>
        </w:rPr>
        <w:t xml:space="preserve">We have not built the brand </w:t>
      </w:r>
      <w:r w:rsidR="00E375D0" w:rsidRPr="00E375D0">
        <w:rPr>
          <w:rFonts w:cstheme="minorHAnsi"/>
          <w:color w:val="FF0000"/>
        </w:rPr>
        <w:t>UTHealth</w:t>
      </w:r>
      <w:r w:rsidRPr="00E375D0">
        <w:rPr>
          <w:rFonts w:cstheme="minorHAnsi"/>
          <w:color w:val="FF0000"/>
        </w:rPr>
        <w:t xml:space="preserve"> Neurosciences.  There are segments, UT Neurology, Pedi Neurosciences, UT Neurosurgery.  The exercise here is to build the brand.</w:t>
      </w:r>
    </w:p>
    <w:p w:rsidR="007A6C16" w:rsidRPr="00A16AEF" w:rsidRDefault="007A6C16" w:rsidP="00A16AEF">
      <w:pPr>
        <w:spacing w:after="60" w:line="336" w:lineRule="auto"/>
        <w:ind w:left="360"/>
        <w:contextualSpacing/>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How does the UT Health Neurosciences brand identity relate to the overall UT and UT Health brand?</w:t>
      </w:r>
    </w:p>
    <w:p w:rsidR="00A16AEF" w:rsidRPr="008E5692" w:rsidRDefault="00B41C97" w:rsidP="00B41C97">
      <w:pPr>
        <w:ind w:left="360"/>
        <w:rPr>
          <w:rFonts w:cstheme="minorHAnsi"/>
          <w:color w:val="FF0000"/>
        </w:rPr>
      </w:pPr>
      <w:r w:rsidRPr="008E5692">
        <w:rPr>
          <w:rFonts w:cstheme="minorHAnsi"/>
          <w:color w:val="FF0000"/>
        </w:rPr>
        <w:t xml:space="preserve">Our brand is closely tied to the UTHealth brand, as we feel there is great value in the UTHealth </w:t>
      </w:r>
      <w:r w:rsidR="00E56329" w:rsidRPr="008E5692">
        <w:rPr>
          <w:rFonts w:cstheme="minorHAnsi"/>
          <w:color w:val="FF0000"/>
        </w:rPr>
        <w:t>(and University of Texas).</w:t>
      </w:r>
    </w:p>
    <w:p w:rsidR="00B41C97" w:rsidRPr="00B41C97" w:rsidRDefault="00B41C97" w:rsidP="00B41C97">
      <w:pPr>
        <w:ind w:left="360"/>
        <w:rPr>
          <w:rFonts w:cstheme="minorHAnsi"/>
          <w:color w:val="4472C4" w:themeColor="accent1"/>
        </w:rPr>
      </w:pPr>
    </w:p>
    <w:p w:rsidR="00552E53" w:rsidRDefault="00552E53" w:rsidP="00552E53">
      <w:pPr>
        <w:numPr>
          <w:ilvl w:val="0"/>
          <w:numId w:val="2"/>
        </w:numPr>
        <w:spacing w:after="60" w:line="336" w:lineRule="auto"/>
        <w:contextualSpacing/>
        <w:rPr>
          <w:rFonts w:cstheme="minorHAnsi"/>
        </w:rPr>
      </w:pPr>
      <w:r w:rsidRPr="00A16AEF">
        <w:rPr>
          <w:rFonts w:cstheme="minorHAnsi"/>
        </w:rPr>
        <w:t xml:space="preserve">Please share your thoughts on your new name.  How has your name evolved since UT Health </w:t>
      </w:r>
      <w:r w:rsidRPr="00E56329">
        <w:rPr>
          <w:rFonts w:cstheme="minorHAnsi"/>
          <w:color w:val="000000" w:themeColor="text1"/>
        </w:rPr>
        <w:t xml:space="preserve">Science Center </w:t>
      </w:r>
      <w:r w:rsidRPr="00A16AEF">
        <w:rPr>
          <w:rFonts w:cstheme="minorHAnsi"/>
        </w:rPr>
        <w:t>was founded in 1972?</w:t>
      </w:r>
    </w:p>
    <w:p w:rsidR="00A16AEF" w:rsidRPr="00B54D56" w:rsidRDefault="00F159FD" w:rsidP="00B41C97">
      <w:pPr>
        <w:ind w:left="360"/>
        <w:rPr>
          <w:color w:val="FF0000"/>
        </w:rPr>
      </w:pPr>
      <w:r>
        <w:rPr>
          <w:color w:val="FF0000"/>
        </w:rPr>
        <w:t>See above.</w:t>
      </w:r>
    </w:p>
    <w:p w:rsidR="00B41C97" w:rsidRDefault="00B41C97" w:rsidP="00B41C97">
      <w:pPr>
        <w:spacing w:after="60" w:line="336" w:lineRule="auto"/>
        <w:ind w:left="720"/>
        <w:contextualSpacing/>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 xml:space="preserve">What is </w:t>
      </w:r>
      <w:r w:rsidRPr="00B54D56">
        <w:rPr>
          <w:rFonts w:cstheme="minorHAnsi"/>
        </w:rPr>
        <w:t>your core value proposition?</w:t>
      </w:r>
      <w:r w:rsidRPr="00A16AEF">
        <w:rPr>
          <w:rFonts w:cstheme="minorHAnsi"/>
        </w:rPr>
        <w:t xml:space="preserve">  How does it differ by target audience?</w:t>
      </w:r>
    </w:p>
    <w:p w:rsidR="00A16AEF" w:rsidRDefault="00F159FD" w:rsidP="00F159FD">
      <w:pPr>
        <w:ind w:left="360"/>
        <w:rPr>
          <w:rFonts w:cstheme="minorHAnsi"/>
          <w:bCs/>
          <w:color w:val="FF0000"/>
        </w:rPr>
      </w:pPr>
      <w:r w:rsidRPr="008E5692">
        <w:rPr>
          <w:rFonts w:cstheme="minorHAnsi"/>
          <w:bCs/>
          <w:color w:val="FF0000"/>
        </w:rPr>
        <w:t xml:space="preserve">See beginning section.  </w:t>
      </w:r>
    </w:p>
    <w:p w:rsidR="008E5692" w:rsidRPr="008E5692" w:rsidRDefault="008E5692" w:rsidP="00F159FD">
      <w:pPr>
        <w:ind w:left="360"/>
        <w:rPr>
          <w:rFonts w:cstheme="minorHAnsi"/>
          <w:bCs/>
          <w:color w:val="FF0000"/>
        </w:rPr>
      </w:pPr>
    </w:p>
    <w:p w:rsidR="00552E53" w:rsidRDefault="00552E53" w:rsidP="00552E53">
      <w:pPr>
        <w:numPr>
          <w:ilvl w:val="0"/>
          <w:numId w:val="2"/>
        </w:numPr>
        <w:spacing w:after="60" w:line="336" w:lineRule="auto"/>
        <w:contextualSpacing/>
        <w:rPr>
          <w:rFonts w:cstheme="minorHAnsi"/>
        </w:rPr>
      </w:pPr>
      <w:r w:rsidRPr="008E5692">
        <w:rPr>
          <w:rFonts w:cstheme="minorHAnsi"/>
        </w:rPr>
        <w:t>What is your brand’s position in the market?</w:t>
      </w:r>
      <w:r w:rsidRPr="00A16AEF">
        <w:rPr>
          <w:rFonts w:cstheme="minorHAnsi"/>
        </w:rPr>
        <w:t xml:space="preserve">  What insights and metrics do you look at to measure sentiment and perception?</w:t>
      </w:r>
    </w:p>
    <w:p w:rsidR="00325FB3" w:rsidRPr="008E5692" w:rsidRDefault="00325FB3" w:rsidP="00325FB3">
      <w:pPr>
        <w:spacing w:after="60" w:line="336" w:lineRule="auto"/>
        <w:ind w:left="360"/>
        <w:contextualSpacing/>
        <w:rPr>
          <w:rFonts w:cstheme="minorHAnsi"/>
          <w:color w:val="FF0000"/>
        </w:rPr>
      </w:pPr>
      <w:r w:rsidRPr="008E5692">
        <w:rPr>
          <w:rFonts w:cstheme="minorHAnsi"/>
          <w:color w:val="FF0000"/>
        </w:rPr>
        <w:t xml:space="preserve">In the past, we’ve worked with research companies to conduct awareness and preference surveys. </w:t>
      </w:r>
    </w:p>
    <w:p w:rsidR="00A16AEF" w:rsidRPr="00A16AEF" w:rsidRDefault="00A16AEF" w:rsidP="00A16AEF">
      <w:pPr>
        <w:pStyle w:val="ListParagraph"/>
        <w:numPr>
          <w:ilvl w:val="0"/>
          <w:numId w:val="0"/>
        </w:numPr>
        <w:ind w:left="360"/>
        <w:rPr>
          <w:rFonts w:cstheme="minorHAnsi"/>
        </w:rPr>
      </w:pPr>
    </w:p>
    <w:p w:rsidR="00552E53" w:rsidRPr="00B54D56" w:rsidRDefault="00552E53" w:rsidP="00552E53">
      <w:pPr>
        <w:numPr>
          <w:ilvl w:val="0"/>
          <w:numId w:val="2"/>
        </w:numPr>
        <w:spacing w:after="60" w:line="336" w:lineRule="auto"/>
        <w:contextualSpacing/>
        <w:rPr>
          <w:rFonts w:cstheme="minorHAnsi"/>
        </w:rPr>
      </w:pPr>
      <w:r w:rsidRPr="00B54D56">
        <w:rPr>
          <w:rFonts w:cstheme="minorHAnsi"/>
        </w:rPr>
        <w:lastRenderedPageBreak/>
        <w:t>We see a high-level timing schedule in section 6.4 Are there other critical timing milestones that are driving this effort? If so, what and when?</w:t>
      </w:r>
    </w:p>
    <w:p w:rsidR="00A16AEF" w:rsidRPr="008E5692" w:rsidRDefault="00E9059F" w:rsidP="00E9059F">
      <w:pPr>
        <w:ind w:left="360"/>
        <w:rPr>
          <w:color w:val="FF0000"/>
        </w:rPr>
      </w:pPr>
      <w:r w:rsidRPr="008E5692">
        <w:rPr>
          <w:color w:val="FF0000"/>
        </w:rPr>
        <w:t xml:space="preserve">No specific events, we are just eager to begin a campaign and want to launch </w:t>
      </w:r>
      <w:r w:rsidR="00FF054A" w:rsidRPr="008E5692">
        <w:rPr>
          <w:color w:val="FF0000"/>
        </w:rPr>
        <w:t xml:space="preserve">in the fall, </w:t>
      </w:r>
      <w:r w:rsidRPr="008E5692">
        <w:rPr>
          <w:color w:val="FF0000"/>
        </w:rPr>
        <w:t>with plenty of time before the holidays</w:t>
      </w:r>
      <w:r w:rsidR="00F159FD" w:rsidRPr="008E5692">
        <w:rPr>
          <w:color w:val="FF0000"/>
        </w:rPr>
        <w:t>.</w:t>
      </w:r>
    </w:p>
    <w:p w:rsidR="00B54D56" w:rsidRPr="00B54D56" w:rsidRDefault="00B54D56" w:rsidP="00E9059F">
      <w:pPr>
        <w:ind w:left="360"/>
        <w:rPr>
          <w:color w:val="FF0000"/>
        </w:rPr>
      </w:pPr>
    </w:p>
    <w:p w:rsidR="00552E53" w:rsidRDefault="00552E53" w:rsidP="00552E53">
      <w:pPr>
        <w:numPr>
          <w:ilvl w:val="0"/>
          <w:numId w:val="2"/>
        </w:numPr>
        <w:spacing w:after="60" w:line="336" w:lineRule="auto"/>
        <w:contextualSpacing/>
        <w:rPr>
          <w:rFonts w:cstheme="minorHAnsi"/>
        </w:rPr>
      </w:pPr>
      <w:r w:rsidRPr="00A16AEF">
        <w:rPr>
          <w:rFonts w:cstheme="minorHAnsi"/>
        </w:rPr>
        <w:t>How many internal executive stakeholders will it be necessary to interview to gain an informed perspective on the brand and its challenges?</w:t>
      </w:r>
    </w:p>
    <w:p w:rsidR="00A16AEF" w:rsidRPr="008E5692" w:rsidRDefault="00340BB4" w:rsidP="00340BB4">
      <w:pPr>
        <w:ind w:left="360"/>
        <w:rPr>
          <w:color w:val="FF0000"/>
        </w:rPr>
      </w:pPr>
      <w:r w:rsidRPr="008E5692">
        <w:rPr>
          <w:color w:val="FF0000"/>
        </w:rPr>
        <w:t>At least two—Dong Kim, MD, and Amanda Spielman, SVP and COO. It would also be helpful to interview the VP of marketing</w:t>
      </w:r>
      <w:r w:rsidR="00B54D56" w:rsidRPr="008E5692">
        <w:rPr>
          <w:color w:val="FF0000"/>
        </w:rPr>
        <w:t xml:space="preserve"> and Public Affairs Director</w:t>
      </w:r>
      <w:r w:rsidRPr="008E5692">
        <w:rPr>
          <w:color w:val="FF0000"/>
        </w:rPr>
        <w:t xml:space="preserve"> at UTHealth</w:t>
      </w:r>
      <w:r w:rsidR="00B54D56" w:rsidRPr="008E5692">
        <w:rPr>
          <w:color w:val="FF0000"/>
        </w:rPr>
        <w:t>,</w:t>
      </w:r>
      <w:r w:rsidRPr="008E5692">
        <w:rPr>
          <w:color w:val="FF0000"/>
        </w:rPr>
        <w:t xml:space="preserve"> the UTHN VP of operations and our regional directors</w:t>
      </w:r>
      <w:r w:rsidR="00B54D56" w:rsidRPr="008E5692">
        <w:rPr>
          <w:color w:val="FF0000"/>
        </w:rPr>
        <w:t>, as well as our marketing/web/sales team</w:t>
      </w:r>
      <w:r w:rsidRPr="008E5692">
        <w:rPr>
          <w:color w:val="FF0000"/>
        </w:rPr>
        <w:t>.</w:t>
      </w:r>
    </w:p>
    <w:p w:rsidR="00340BB4" w:rsidRPr="00A16AEF" w:rsidRDefault="00340BB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How many external stakeholders can we interview—patients, staff, partners, etc.?</w:t>
      </w:r>
    </w:p>
    <w:p w:rsidR="00A16AEF" w:rsidRPr="008E5692" w:rsidRDefault="00340BB4" w:rsidP="00340BB4">
      <w:pPr>
        <w:ind w:firstLine="360"/>
        <w:rPr>
          <w:color w:val="FF0000"/>
        </w:rPr>
      </w:pPr>
      <w:r w:rsidRPr="008E5692">
        <w:rPr>
          <w:color w:val="FF0000"/>
        </w:rPr>
        <w:t>No set limit—we’re happy to help facilitate.</w:t>
      </w:r>
    </w:p>
    <w:p w:rsidR="00340BB4" w:rsidRPr="00A16AEF" w:rsidRDefault="00340BB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How many direct competitors need to be audited? What companies, if they suddenly went out of business overnight, would your organization benefit the most? How big is this group?</w:t>
      </w:r>
    </w:p>
    <w:p w:rsidR="00A16AEF" w:rsidRDefault="00F159FD"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See competitor question above.</w:t>
      </w:r>
    </w:p>
    <w:p w:rsidR="008E5692" w:rsidRPr="008E5692" w:rsidRDefault="008E5692" w:rsidP="00A16AEF">
      <w:pPr>
        <w:pStyle w:val="ListParagraph"/>
        <w:numPr>
          <w:ilvl w:val="0"/>
          <w:numId w:val="0"/>
        </w:numPr>
        <w:ind w:left="360"/>
        <w:rPr>
          <w:rFonts w:asciiTheme="minorHAnsi" w:hAnsiTheme="minorHAnsi" w:cstheme="minorHAnsi"/>
          <w:color w:val="FF0000"/>
        </w:rPr>
      </w:pPr>
    </w:p>
    <w:p w:rsidR="00552E53" w:rsidRDefault="00552E53" w:rsidP="00552E53">
      <w:pPr>
        <w:numPr>
          <w:ilvl w:val="0"/>
          <w:numId w:val="2"/>
        </w:numPr>
        <w:spacing w:after="60" w:line="336" w:lineRule="auto"/>
        <w:contextualSpacing/>
        <w:rPr>
          <w:rFonts w:cstheme="minorHAnsi"/>
        </w:rPr>
      </w:pPr>
      <w:r w:rsidRPr="00A16AEF">
        <w:rPr>
          <w:rFonts w:cstheme="minorHAnsi"/>
        </w:rPr>
        <w:t xml:space="preserve">Do you already have Voice and Tone Guidelines, or do you need this developed along with the new brand definition? </w:t>
      </w:r>
    </w:p>
    <w:p w:rsidR="00A16AEF" w:rsidRPr="008E5692" w:rsidRDefault="00526448" w:rsidP="00E56329">
      <w:pPr>
        <w:ind w:left="360"/>
        <w:rPr>
          <w:color w:val="FF0000"/>
        </w:rPr>
      </w:pPr>
      <w:r w:rsidRPr="008E5692">
        <w:rPr>
          <w:color w:val="FF0000"/>
        </w:rPr>
        <w:t>Need this developed</w:t>
      </w:r>
      <w:r w:rsidR="00E56329" w:rsidRPr="008E5692">
        <w:rPr>
          <w:color w:val="FF0000"/>
        </w:rPr>
        <w:t>.</w:t>
      </w:r>
    </w:p>
    <w:p w:rsidR="00526448" w:rsidRPr="00A16AEF" w:rsidRDefault="00526448"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How much of your brand’s current voice and tone do you want to carry over into this creative? Or are you looking for a total refresh?</w:t>
      </w:r>
    </w:p>
    <w:p w:rsidR="00A16AEF" w:rsidRPr="008E5692" w:rsidRDefault="00F159FD" w:rsidP="00E56329">
      <w:pPr>
        <w:ind w:left="360"/>
        <w:rPr>
          <w:color w:val="FF0000"/>
        </w:rPr>
      </w:pPr>
      <w:r w:rsidRPr="008E5692">
        <w:rPr>
          <w:color w:val="FF0000"/>
        </w:rPr>
        <w:t>We will consider options/recommendations</w:t>
      </w:r>
      <w:r w:rsidR="00E56329" w:rsidRPr="008E5692">
        <w:rPr>
          <w:color w:val="FF0000"/>
        </w:rPr>
        <w:t>.</w:t>
      </w:r>
    </w:p>
    <w:p w:rsidR="00C323C4" w:rsidRPr="00E9059F" w:rsidRDefault="00C323C4" w:rsidP="00E9059F">
      <w:pPr>
        <w:rPr>
          <w:color w:val="4472C4" w:themeColor="accent1"/>
        </w:rPr>
      </w:pPr>
    </w:p>
    <w:p w:rsidR="00552E53" w:rsidRDefault="00552E53" w:rsidP="00552E53">
      <w:pPr>
        <w:numPr>
          <w:ilvl w:val="0"/>
          <w:numId w:val="2"/>
        </w:numPr>
        <w:spacing w:after="60" w:line="336" w:lineRule="auto"/>
        <w:contextualSpacing/>
        <w:rPr>
          <w:rFonts w:cstheme="minorHAnsi"/>
        </w:rPr>
      </w:pPr>
      <w:r w:rsidRPr="00A16AEF">
        <w:rPr>
          <w:rFonts w:cstheme="minorHAnsi"/>
        </w:rPr>
        <w:t>In terms of brand-building oversight, what’s the current content generation structure within the organization? How distributed is it?</w:t>
      </w:r>
    </w:p>
    <w:p w:rsidR="00A16AEF" w:rsidRPr="008E5692" w:rsidRDefault="001D6B62" w:rsidP="00F159FD">
      <w:pPr>
        <w:spacing w:after="60" w:line="336" w:lineRule="auto"/>
        <w:ind w:left="360"/>
        <w:contextualSpacing/>
        <w:rPr>
          <w:rFonts w:eastAsia="Times New Roman"/>
          <w:color w:val="FF0000"/>
        </w:rPr>
      </w:pPr>
      <w:r w:rsidRPr="008E5692">
        <w:rPr>
          <w:rFonts w:eastAsia="Times New Roman"/>
          <w:color w:val="FF0000"/>
        </w:rPr>
        <w:t>We currently generate content within the marketing department with input from key stakeholders like our executives and physicians. The content is put together directly by our team, or with help from offsite contractors, and then edited/approved by those stakeholders. The final step is legal review and proofing.</w:t>
      </w:r>
    </w:p>
    <w:p w:rsidR="00F159FD" w:rsidRPr="00F159FD" w:rsidRDefault="00F159FD" w:rsidP="00F159FD">
      <w:pPr>
        <w:spacing w:after="60" w:line="336" w:lineRule="auto"/>
        <w:ind w:left="360"/>
        <w:contextualSpacing/>
        <w:rPr>
          <w:rFonts w:eastAsia="Times New Roman"/>
          <w:color w:val="FF0000"/>
        </w:rPr>
      </w:pPr>
    </w:p>
    <w:p w:rsidR="00E56329" w:rsidRPr="008E5692" w:rsidRDefault="00552E53" w:rsidP="00E56329">
      <w:pPr>
        <w:numPr>
          <w:ilvl w:val="0"/>
          <w:numId w:val="2"/>
        </w:numPr>
        <w:spacing w:after="60" w:line="336" w:lineRule="auto"/>
        <w:contextualSpacing/>
        <w:rPr>
          <w:rFonts w:cstheme="minorHAnsi"/>
        </w:rPr>
      </w:pPr>
      <w:r w:rsidRPr="00A16AEF">
        <w:rPr>
          <w:rFonts w:cstheme="minorHAnsi"/>
        </w:rPr>
        <w:lastRenderedPageBreak/>
        <w:t>What are the pain-points of the current identity?</w:t>
      </w:r>
    </w:p>
    <w:p w:rsidR="00E56329" w:rsidRPr="008E5692" w:rsidRDefault="00E56329" w:rsidP="00E56329">
      <w:pPr>
        <w:spacing w:after="60" w:line="336" w:lineRule="auto"/>
        <w:ind w:left="360"/>
        <w:contextualSpacing/>
        <w:rPr>
          <w:rFonts w:cstheme="minorHAnsi"/>
          <w:color w:val="FF0000"/>
        </w:rPr>
      </w:pPr>
      <w:r w:rsidRPr="008E5692">
        <w:rPr>
          <w:rFonts w:cstheme="minorHAnsi"/>
          <w:color w:val="FF0000"/>
        </w:rPr>
        <w:t xml:space="preserve">No pain points; no identity developed to date. </w:t>
      </w:r>
    </w:p>
    <w:p w:rsidR="001D6B62" w:rsidRPr="00E9059F" w:rsidRDefault="001D6B62" w:rsidP="00E9059F">
      <w:pPr>
        <w:rPr>
          <w:color w:val="4472C4" w:themeColor="accen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A16AEF">
        <w:rPr>
          <w:rFonts w:cstheme="minorHAnsi"/>
        </w:rPr>
        <w:t xml:space="preserve">We understand some of the colors will be kept to align with UT. What else do you intend on </w:t>
      </w:r>
      <w:r w:rsidRPr="00E56329">
        <w:rPr>
          <w:rFonts w:cstheme="minorHAnsi"/>
          <w:color w:val="000000" w:themeColor="text1"/>
        </w:rPr>
        <w:t>keeping? (Logo, typography, iconography, photography, illustration)</w:t>
      </w:r>
    </w:p>
    <w:p w:rsidR="00E56329" w:rsidRPr="00E56329" w:rsidRDefault="00E56329" w:rsidP="001D6B62">
      <w:pPr>
        <w:ind w:left="360"/>
        <w:rPr>
          <w:color w:val="000000" w:themeColor="text1"/>
        </w:rPr>
      </w:pPr>
    </w:p>
    <w:p w:rsidR="001D6B62" w:rsidRPr="008E5692" w:rsidRDefault="001D6B62" w:rsidP="001D6B62">
      <w:pPr>
        <w:ind w:left="360"/>
        <w:rPr>
          <w:color w:val="FF0000"/>
        </w:rPr>
      </w:pPr>
      <w:r w:rsidRPr="008E5692">
        <w:rPr>
          <w:color w:val="FF0000"/>
        </w:rPr>
        <w:t xml:space="preserve">When we had our logo created, they gave us a few branding guidelines, including our own colors &amp; typography. </w:t>
      </w:r>
    </w:p>
    <w:p w:rsidR="001D6B62" w:rsidRPr="008E5692" w:rsidRDefault="001D6B62" w:rsidP="001D6B62">
      <w:pPr>
        <w:ind w:left="360"/>
        <w:rPr>
          <w:color w:val="FF0000"/>
        </w:rPr>
      </w:pPr>
      <w:r w:rsidRPr="008E5692">
        <w:rPr>
          <w:color w:val="FF0000"/>
        </w:rPr>
        <w:t xml:space="preserve">               Our </w:t>
      </w:r>
      <w:r w:rsidRPr="008E5692">
        <w:rPr>
          <w:b/>
          <w:bCs/>
          <w:color w:val="FF0000"/>
        </w:rPr>
        <w:t>primary colors</w:t>
      </w:r>
      <w:r w:rsidRPr="008E5692">
        <w:rPr>
          <w:color w:val="FF0000"/>
        </w:rPr>
        <w:t xml:space="preserve"> include: Burnt Orange (167U), Cool Gray 9 C</w:t>
      </w:r>
    </w:p>
    <w:p w:rsidR="001D6B62" w:rsidRPr="008E5692" w:rsidRDefault="001D6B62" w:rsidP="001D6B62">
      <w:pPr>
        <w:ind w:left="360"/>
        <w:rPr>
          <w:b/>
          <w:bCs/>
          <w:color w:val="FF0000"/>
        </w:rPr>
      </w:pPr>
      <w:r w:rsidRPr="008E5692">
        <w:rPr>
          <w:color w:val="FF0000"/>
        </w:rPr>
        <w:t xml:space="preserve">               </w:t>
      </w:r>
      <w:r w:rsidRPr="008E5692">
        <w:rPr>
          <w:b/>
          <w:bCs/>
          <w:color w:val="FF0000"/>
        </w:rPr>
        <w:t xml:space="preserve">Logos: </w:t>
      </w:r>
      <w:hyperlink r:id="rId6" w:history="1">
        <w:r w:rsidRPr="008E5692">
          <w:rPr>
            <w:rStyle w:val="Hyperlink"/>
            <w:color w:val="FF0000"/>
          </w:rPr>
          <w:t>Google Folder of logo color variations</w:t>
        </w:r>
      </w:hyperlink>
    </w:p>
    <w:p w:rsidR="001D6B62" w:rsidRPr="008E5692" w:rsidRDefault="001D6B62" w:rsidP="001D6B62">
      <w:pPr>
        <w:ind w:left="360"/>
        <w:rPr>
          <w:color w:val="FF0000"/>
        </w:rPr>
      </w:pPr>
      <w:r w:rsidRPr="008E5692">
        <w:rPr>
          <w:color w:val="FF0000"/>
        </w:rPr>
        <w:t xml:space="preserve">               </w:t>
      </w:r>
      <w:r w:rsidRPr="008E5692">
        <w:rPr>
          <w:b/>
          <w:bCs/>
          <w:color w:val="FF0000"/>
        </w:rPr>
        <w:t xml:space="preserve">Typography: </w:t>
      </w:r>
      <w:r w:rsidRPr="008E5692">
        <w:rPr>
          <w:color w:val="FF0000"/>
        </w:rPr>
        <w:t xml:space="preserve">We are using the same typography as suggested in the </w:t>
      </w:r>
      <w:hyperlink r:id="rId7" w:history="1">
        <w:r w:rsidRPr="008E5692">
          <w:rPr>
            <w:rStyle w:val="Hyperlink"/>
            <w:color w:val="FF0000"/>
          </w:rPr>
          <w:t>UTHealth Brand Standards (page 18 lists font family)</w:t>
        </w:r>
      </w:hyperlink>
      <w:r w:rsidRPr="008E5692">
        <w:rPr>
          <w:color w:val="FF0000"/>
        </w:rPr>
        <w:t xml:space="preserve">. </w:t>
      </w:r>
    </w:p>
    <w:p w:rsidR="001D6B62" w:rsidRPr="008E5692" w:rsidRDefault="001D6B62" w:rsidP="001D6B62">
      <w:pPr>
        <w:ind w:left="360"/>
        <w:rPr>
          <w:color w:val="FF0000"/>
        </w:rPr>
      </w:pPr>
      <w:r w:rsidRPr="008E5692">
        <w:rPr>
          <w:color w:val="FF0000"/>
        </w:rPr>
        <w:t>The “UTHealth” portion of our logo is a direct tie over to The University of Texas Health Science Center (UTHealth) logo. An important piece to note is the ligatures between the “a” and the “l” and the “t” and the “h”.</w:t>
      </w:r>
    </w:p>
    <w:p w:rsidR="001D6B62" w:rsidRPr="008E5692" w:rsidRDefault="001D6B62" w:rsidP="001D6B62">
      <w:pPr>
        <w:ind w:left="360"/>
        <w:rPr>
          <w:color w:val="FF0000"/>
        </w:rPr>
      </w:pPr>
      <w:r w:rsidRPr="008E5692">
        <w:rPr>
          <w:color w:val="FF0000"/>
        </w:rPr>
        <w:t xml:space="preserve">It’s important to have UTHealth Neurosciences stay connected to The University of Texas Health Science Center </w:t>
      </w:r>
      <w:r w:rsidR="00540506" w:rsidRPr="008E5692">
        <w:rPr>
          <w:color w:val="FF0000"/>
        </w:rPr>
        <w:t>at Houston brand—that’s why this text is very small under our logo—for better or worse. The UT name carries a lot of brand equity, and also, UTHealth is also an entity in Tennessee so we must differentiate ourselves for legal reasons.</w:t>
      </w:r>
    </w:p>
    <w:p w:rsidR="00A16AEF" w:rsidRPr="00A16AEF" w:rsidRDefault="00A16AEF" w:rsidP="00A16AEF">
      <w:pPr>
        <w:pStyle w:val="ListParagraph"/>
        <w:numPr>
          <w:ilvl w:val="0"/>
          <w:numId w:val="0"/>
        </w:numPr>
        <w:ind w:left="360"/>
        <w:rPr>
          <w:rFonts w:cstheme="minorHAnsi"/>
        </w:rPr>
      </w:pPr>
    </w:p>
    <w:p w:rsidR="00552E53" w:rsidRPr="00B54D56" w:rsidRDefault="00552E53" w:rsidP="00552E53">
      <w:pPr>
        <w:numPr>
          <w:ilvl w:val="0"/>
          <w:numId w:val="2"/>
        </w:numPr>
        <w:spacing w:after="60" w:line="336" w:lineRule="auto"/>
        <w:contextualSpacing/>
        <w:rPr>
          <w:rFonts w:cstheme="minorHAnsi"/>
        </w:rPr>
      </w:pPr>
      <w:r w:rsidRPr="00B54D56">
        <w:rPr>
          <w:rFonts w:cstheme="minorHAnsi"/>
        </w:rPr>
        <w:t xml:space="preserve">Please provide existing visual brand guidelines. </w:t>
      </w:r>
    </w:p>
    <w:p w:rsidR="00A16AEF" w:rsidRPr="008E5692" w:rsidRDefault="001D6B62" w:rsidP="00A16AEF">
      <w:pPr>
        <w:pStyle w:val="ListParagraph"/>
        <w:numPr>
          <w:ilvl w:val="0"/>
          <w:numId w:val="0"/>
        </w:numPr>
        <w:ind w:left="360"/>
        <w:rPr>
          <w:rFonts w:asciiTheme="minorHAnsi" w:eastAsiaTheme="minorHAnsi" w:hAnsiTheme="minorHAnsi" w:cstheme="minorBidi"/>
          <w:color w:val="FF0000"/>
          <w:szCs w:val="22"/>
        </w:rPr>
      </w:pPr>
      <w:r w:rsidRPr="008E5692">
        <w:rPr>
          <w:rFonts w:asciiTheme="minorHAnsi" w:eastAsiaTheme="minorHAnsi" w:hAnsiTheme="minorHAnsi" w:cstheme="minorBidi"/>
          <w:color w:val="FF0000"/>
          <w:szCs w:val="22"/>
        </w:rPr>
        <w:t>See previous question</w:t>
      </w:r>
    </w:p>
    <w:p w:rsidR="001D6B62" w:rsidRPr="00A16AEF" w:rsidRDefault="001D6B62"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What other collateral do you need? (letterhead, business cards, ppt template etc.)</w:t>
      </w:r>
    </w:p>
    <w:p w:rsidR="00540506" w:rsidRPr="008E5692" w:rsidRDefault="00540506" w:rsidP="00540506">
      <w:pPr>
        <w:ind w:left="360"/>
        <w:rPr>
          <w:rFonts w:ascii="Calibri" w:hAnsi="Calibri" w:cs="Calibri"/>
          <w:color w:val="FF0000"/>
        </w:rPr>
      </w:pPr>
      <w:r w:rsidRPr="008E5692">
        <w:rPr>
          <w:rFonts w:ascii="Calibri" w:hAnsi="Calibri" w:cs="Calibri"/>
          <w:color w:val="FF0000"/>
        </w:rPr>
        <w:t xml:space="preserve">We currently have templates </w:t>
      </w:r>
      <w:hyperlink r:id="rId8" w:history="1">
        <w:r w:rsidRPr="008E5692">
          <w:rPr>
            <w:rStyle w:val="Hyperlink"/>
            <w:rFonts w:ascii="Calibri" w:hAnsi="Calibri" w:cs="Calibri"/>
            <w:color w:val="FF0000"/>
          </w:rPr>
          <w:t>for all of these items</w:t>
        </w:r>
      </w:hyperlink>
      <w:r w:rsidRPr="008E5692">
        <w:rPr>
          <w:rFonts w:ascii="Calibri" w:hAnsi="Calibri" w:cs="Calibri"/>
          <w:color w:val="FF0000"/>
        </w:rPr>
        <w:t>, but are not thrilled with the current business/appointment card templates. We would like to revisit these</w:t>
      </w:r>
      <w:r w:rsidR="00E56329" w:rsidRPr="008E5692">
        <w:rPr>
          <w:rFonts w:ascii="Calibri" w:hAnsi="Calibri" w:cs="Calibri"/>
          <w:color w:val="FF0000"/>
        </w:rPr>
        <w:t xml:space="preserve"> once a concept is chosen.</w:t>
      </w:r>
    </w:p>
    <w:p w:rsidR="00A16AEF" w:rsidRPr="00E56329" w:rsidRDefault="00A16AEF" w:rsidP="00A16AEF">
      <w:pPr>
        <w:pStyle w:val="ListParagraph"/>
        <w:numPr>
          <w:ilvl w:val="0"/>
          <w:numId w:val="0"/>
        </w:numPr>
        <w:ind w:left="360"/>
        <w:rPr>
          <w:rFonts w:cstheme="minorHAnsi"/>
          <w:color w:val="000000" w:themeColor="text1"/>
        </w:rPr>
      </w:pPr>
    </w:p>
    <w:p w:rsidR="00552E53" w:rsidRDefault="00552E53" w:rsidP="00552E53">
      <w:pPr>
        <w:numPr>
          <w:ilvl w:val="0"/>
          <w:numId w:val="2"/>
        </w:numPr>
        <w:spacing w:after="60" w:line="336" w:lineRule="auto"/>
        <w:contextualSpacing/>
        <w:rPr>
          <w:rFonts w:cstheme="minorHAnsi"/>
        </w:rPr>
      </w:pPr>
      <w:r w:rsidRPr="00A16AEF">
        <w:rPr>
          <w:rFonts w:cstheme="minorHAnsi"/>
        </w:rPr>
        <w:t>Please describe any sub-brands we need to account for. Do we need to incorporate these into a visual system?</w:t>
      </w:r>
    </w:p>
    <w:p w:rsidR="00FB6285" w:rsidRPr="008E5692" w:rsidRDefault="00F159FD" w:rsidP="00E56329">
      <w:pPr>
        <w:ind w:left="360"/>
        <w:rPr>
          <w:color w:val="FF0000"/>
        </w:rPr>
      </w:pPr>
      <w:r w:rsidRPr="008E5692">
        <w:rPr>
          <w:rFonts w:ascii="Calibri" w:hAnsi="Calibri" w:cs="Calibri"/>
          <w:color w:val="FF0000"/>
        </w:rPr>
        <w:t>None</w:t>
      </w:r>
    </w:p>
    <w:p w:rsidR="00A16AEF" w:rsidRPr="00A16AEF" w:rsidRDefault="00A16AEF"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Who currently provides creative (internal team or external?) If external, can you provide the name of your vendor/agency?</w:t>
      </w:r>
    </w:p>
    <w:p w:rsidR="00FB6285" w:rsidRPr="008E5692" w:rsidRDefault="00F159FD"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lastRenderedPageBreak/>
        <w:t>Various groups.  Will be considered moving forward.</w:t>
      </w:r>
    </w:p>
    <w:p w:rsidR="00E56329" w:rsidRPr="00E56329" w:rsidRDefault="00E56329" w:rsidP="00A16AEF">
      <w:pPr>
        <w:pStyle w:val="ListParagraph"/>
        <w:numPr>
          <w:ilvl w:val="0"/>
          <w:numId w:val="0"/>
        </w:numPr>
        <w:ind w:left="360"/>
        <w:rPr>
          <w:rFonts w:asciiTheme="minorHAnsi" w:hAnsiTheme="minorHAnsi" w:cstheme="minorHAnsi"/>
          <w:color w:val="000000" w:themeColor="text1"/>
        </w:rPr>
      </w:pPr>
    </w:p>
    <w:p w:rsidR="00552E53" w:rsidRDefault="00552E53" w:rsidP="00552E53">
      <w:pPr>
        <w:numPr>
          <w:ilvl w:val="0"/>
          <w:numId w:val="2"/>
        </w:numPr>
        <w:spacing w:after="60" w:line="336" w:lineRule="auto"/>
        <w:contextualSpacing/>
        <w:rPr>
          <w:rFonts w:cstheme="minorHAnsi"/>
        </w:rPr>
      </w:pPr>
      <w:r w:rsidRPr="00A16AEF">
        <w:rPr>
          <w:rFonts w:cstheme="minorHAnsi"/>
        </w:rPr>
        <w:t>Who are the key people developing creative and what are their roles?</w:t>
      </w:r>
    </w:p>
    <w:p w:rsidR="00A16AEF" w:rsidRPr="008E5692" w:rsidRDefault="00540506"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See previous answer</w:t>
      </w:r>
    </w:p>
    <w:p w:rsidR="00C323C4" w:rsidRPr="00A16AEF" w:rsidRDefault="00C323C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Can you detail your current process flow and timeframes for developing creative?</w:t>
      </w:r>
    </w:p>
    <w:p w:rsidR="00A16AEF" w:rsidRPr="008E5692" w:rsidRDefault="00540506"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Currently, new collateral items are requested by either our leadership team or a physician</w:t>
      </w:r>
      <w:r w:rsidR="00C323C4" w:rsidRPr="008E5692">
        <w:rPr>
          <w:rFonts w:asciiTheme="minorHAnsi" w:hAnsiTheme="minorHAnsi" w:cstheme="minorHAnsi"/>
          <w:color w:val="FF0000"/>
        </w:rPr>
        <w:t>, or they are part of an overarching marketing campaign that we’ve created a strategy for</w:t>
      </w:r>
      <w:r w:rsidRPr="008E5692">
        <w:rPr>
          <w:rFonts w:asciiTheme="minorHAnsi" w:hAnsiTheme="minorHAnsi" w:cstheme="minorHAnsi"/>
          <w:color w:val="FF0000"/>
        </w:rPr>
        <w:t xml:space="preserve">. Our marketing team then works on developing content based on the request (sometimes we hire a copywriter to help with this process). We then provide </w:t>
      </w:r>
      <w:r w:rsidR="00FB6285" w:rsidRPr="008E5692">
        <w:rPr>
          <w:rFonts w:asciiTheme="minorHAnsi" w:hAnsiTheme="minorHAnsi" w:cstheme="minorHAnsi"/>
          <w:color w:val="FF0000"/>
        </w:rPr>
        <w:t>the designer</w:t>
      </w:r>
      <w:r w:rsidRPr="008E5692">
        <w:rPr>
          <w:rFonts w:asciiTheme="minorHAnsi" w:hAnsiTheme="minorHAnsi" w:cstheme="minorHAnsi"/>
          <w:color w:val="FF0000"/>
        </w:rPr>
        <w:t xml:space="preserve"> our content and ask him to put into layout using our newly developed look &amp; feel. Depending on the length, complexity of the content, involvement of the requesting physician, the timeline can range from 1 business week to 1-2 months.</w:t>
      </w:r>
    </w:p>
    <w:p w:rsidR="00540506" w:rsidRPr="00FB6285" w:rsidRDefault="00540506" w:rsidP="00A16AEF">
      <w:pPr>
        <w:pStyle w:val="ListParagraph"/>
        <w:numPr>
          <w:ilvl w:val="0"/>
          <w:numId w:val="0"/>
        </w:numPr>
        <w:ind w:left="360"/>
        <w:rPr>
          <w:rFonts w:cstheme="minorHAnsi"/>
          <w:color w:val="FF0000"/>
        </w:rPr>
      </w:pPr>
    </w:p>
    <w:p w:rsidR="00552E53" w:rsidRDefault="00552E53" w:rsidP="00552E53">
      <w:pPr>
        <w:numPr>
          <w:ilvl w:val="0"/>
          <w:numId w:val="2"/>
        </w:numPr>
        <w:spacing w:after="60" w:line="336" w:lineRule="auto"/>
        <w:contextualSpacing/>
        <w:rPr>
          <w:rFonts w:cstheme="minorHAnsi"/>
        </w:rPr>
      </w:pPr>
      <w:r w:rsidRPr="00A16AEF">
        <w:rPr>
          <w:rFonts w:cstheme="minorHAnsi"/>
        </w:rPr>
        <w:t>What tools are currently leveraged for creative design?</w:t>
      </w:r>
    </w:p>
    <w:p w:rsidR="00A16AEF" w:rsidRPr="008E5692" w:rsidRDefault="00C323C4"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Our designers use InDesign, the web site is in WordPress (not our choice), and we use products like Canva when needed for internal communications.</w:t>
      </w:r>
    </w:p>
    <w:p w:rsidR="00C323C4" w:rsidRPr="00E56329" w:rsidRDefault="00C323C4" w:rsidP="00A16AEF">
      <w:pPr>
        <w:pStyle w:val="ListParagraph"/>
        <w:numPr>
          <w:ilvl w:val="0"/>
          <w:numId w:val="0"/>
        </w:numPr>
        <w:ind w:left="360"/>
        <w:rPr>
          <w:rFonts w:asciiTheme="minorHAnsi" w:hAnsiTheme="minorHAnsi" w:cstheme="minorHAnsi"/>
          <w:color w:val="000000" w:themeColor="text1"/>
        </w:rPr>
      </w:pPr>
    </w:p>
    <w:p w:rsidR="00552E53" w:rsidRDefault="00552E53" w:rsidP="00552E53">
      <w:pPr>
        <w:numPr>
          <w:ilvl w:val="0"/>
          <w:numId w:val="2"/>
        </w:numPr>
        <w:spacing w:after="60" w:line="336" w:lineRule="auto"/>
        <w:contextualSpacing/>
        <w:rPr>
          <w:rFonts w:cstheme="minorHAnsi"/>
        </w:rPr>
      </w:pPr>
      <w:r w:rsidRPr="00A16AEF">
        <w:rPr>
          <w:rFonts w:cstheme="minorHAnsi"/>
        </w:rPr>
        <w:t>Is your creative integrated across channels?</w:t>
      </w:r>
    </w:p>
    <w:p w:rsidR="00A16AEF" w:rsidRPr="008E5692" w:rsidRDefault="00E56329"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Yes.</w:t>
      </w:r>
    </w:p>
    <w:p w:rsidR="00C323C4" w:rsidRPr="00A16AEF" w:rsidRDefault="00C323C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 xml:space="preserve">What is the goal of the campaign? What problem are you trying to solve? (Brand awareness, performance, lead gen, </w:t>
      </w:r>
      <w:proofErr w:type="spellStart"/>
      <w:r w:rsidRPr="00A16AEF">
        <w:rPr>
          <w:rFonts w:cstheme="minorHAnsi"/>
        </w:rPr>
        <w:t>etc</w:t>
      </w:r>
      <w:proofErr w:type="spellEnd"/>
      <w:r w:rsidRPr="00A16AEF">
        <w:rPr>
          <w:rFonts w:cstheme="minorHAnsi"/>
        </w:rPr>
        <w:t>)</w:t>
      </w:r>
    </w:p>
    <w:p w:rsidR="00A16AEF" w:rsidRPr="008E5692" w:rsidRDefault="00C323C4"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See questions 1 through 3</w:t>
      </w:r>
      <w:r w:rsidR="00E56329" w:rsidRPr="008E5692">
        <w:rPr>
          <w:rFonts w:asciiTheme="minorHAnsi" w:hAnsiTheme="minorHAnsi" w:cstheme="minorHAnsi"/>
          <w:color w:val="FF0000"/>
        </w:rPr>
        <w:t>.</w:t>
      </w:r>
    </w:p>
    <w:p w:rsidR="00C323C4" w:rsidRPr="00A16AEF" w:rsidRDefault="00C323C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Does the campaign have to follow strict branding guidelines, or can it have a custom look?</w:t>
      </w:r>
    </w:p>
    <w:p w:rsidR="00A16AEF" w:rsidRPr="008E5692" w:rsidRDefault="00C323C4"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This campaign can have a custom look but it must follow the branding guidelines we’ve created to date and would likely continue creating with this RFP. In fact, this campaign should set the tone for who we are as an organization. We’ve been trying to keep all of our materials that use the new name/logo very clean, modern, and sophisticated.</w:t>
      </w:r>
    </w:p>
    <w:p w:rsidR="00C323C4" w:rsidRPr="00A16AEF" w:rsidRDefault="00C323C4"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lastRenderedPageBreak/>
        <w:t>Is there any previous work related to this project we should be aware of? Or other collateral this campaign needs to match?</w:t>
      </w:r>
    </w:p>
    <w:p w:rsidR="00C323C4" w:rsidRPr="008E5692" w:rsidRDefault="00C323C4" w:rsidP="000935AA">
      <w:pPr>
        <w:ind w:left="360"/>
        <w:rPr>
          <w:rFonts w:ascii="Calibri" w:hAnsi="Calibri" w:cs="Calibri"/>
          <w:color w:val="FF0000"/>
        </w:rPr>
      </w:pPr>
      <w:r w:rsidRPr="008E5692">
        <w:rPr>
          <w:rFonts w:ascii="Calibri" w:hAnsi="Calibri" w:cs="Calibri"/>
          <w:color w:val="FF0000"/>
        </w:rPr>
        <w:t xml:space="preserve">You could review items in this </w:t>
      </w:r>
      <w:hyperlink r:id="rId9" w:history="1">
        <w:r w:rsidRPr="008E5692">
          <w:rPr>
            <w:rStyle w:val="Hyperlink"/>
            <w:rFonts w:ascii="Calibri" w:hAnsi="Calibri" w:cs="Calibri"/>
            <w:color w:val="FF0000"/>
          </w:rPr>
          <w:t>Google Folder</w:t>
        </w:r>
      </w:hyperlink>
      <w:r w:rsidRPr="008E5692">
        <w:rPr>
          <w:rFonts w:ascii="Calibri" w:hAnsi="Calibri" w:cs="Calibri"/>
          <w:color w:val="FF0000"/>
        </w:rPr>
        <w:t xml:space="preserve"> for creative work/materials that we’ve had produced with our new name/logo. This campaign doesn’t necessarily need to match these materials, but they may help to give some direction for who we are trying to present ourselves as. Also, our web site is </w:t>
      </w:r>
      <w:hyperlink r:id="rId10" w:history="1">
        <w:r w:rsidRPr="008E5692">
          <w:rPr>
            <w:rStyle w:val="Hyperlink"/>
            <w:color w:val="FF0000"/>
          </w:rPr>
          <w:t>https://med.uth.edu/neuroscience/</w:t>
        </w:r>
      </w:hyperlink>
      <w:r w:rsidR="000935AA" w:rsidRPr="008E5692">
        <w:rPr>
          <w:color w:val="FF0000"/>
        </w:rPr>
        <w:t xml:space="preserve"> .</w:t>
      </w:r>
    </w:p>
    <w:p w:rsidR="00A16AEF" w:rsidRPr="00A16AEF" w:rsidRDefault="00A16AEF"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Do you have a photo library? Will stock photography need to be purchased?</w:t>
      </w:r>
    </w:p>
    <w:p w:rsidR="000935AA" w:rsidRPr="008E5692" w:rsidRDefault="000935AA" w:rsidP="000935AA">
      <w:pPr>
        <w:ind w:left="360"/>
        <w:rPr>
          <w:rFonts w:ascii="Calibri" w:hAnsi="Calibri" w:cs="Calibri"/>
          <w:color w:val="FF0000"/>
        </w:rPr>
      </w:pPr>
      <w:r w:rsidRPr="008E5692">
        <w:rPr>
          <w:rFonts w:ascii="Calibri" w:hAnsi="Calibri" w:cs="Calibri"/>
          <w:color w:val="FF0000"/>
        </w:rPr>
        <w:t xml:space="preserve">We do have a photo library that we’ve been building since we transitioned to UTHealth last summer (photos of physicians in clinic, research labs, Neurocritical Care Unit, and the Operating Room). We always prefer to schedule photoshoots of our actual team members, patients and research (candid shots, not posed) rather than use stock photography. </w:t>
      </w:r>
    </w:p>
    <w:p w:rsidR="00A16AEF" w:rsidRPr="00A16AEF" w:rsidRDefault="00A16AEF"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Is there the opportunity to do a custom photoshoot?</w:t>
      </w:r>
    </w:p>
    <w:p w:rsidR="00A16AEF" w:rsidRPr="008E5692" w:rsidRDefault="00FB6285" w:rsidP="00E56329">
      <w:pPr>
        <w:ind w:left="360"/>
        <w:rPr>
          <w:rFonts w:ascii="Calibri" w:hAnsi="Calibri" w:cs="Calibri"/>
          <w:color w:val="FF0000"/>
        </w:rPr>
      </w:pPr>
      <w:r w:rsidRPr="008E5692">
        <w:rPr>
          <w:rFonts w:ascii="Calibri" w:hAnsi="Calibri" w:cs="Calibri"/>
          <w:color w:val="FF0000"/>
        </w:rPr>
        <w:t>Yes</w:t>
      </w:r>
    </w:p>
    <w:p w:rsidR="000935AA" w:rsidRPr="00A16AEF" w:rsidRDefault="000935AA"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Does the current brand have an established icon library and/or icon style? Will custom icon development be needed?</w:t>
      </w:r>
    </w:p>
    <w:p w:rsidR="000935AA" w:rsidRPr="008E5692" w:rsidRDefault="000935AA" w:rsidP="000935AA">
      <w:pPr>
        <w:ind w:left="360"/>
        <w:rPr>
          <w:color w:val="FF0000"/>
        </w:rPr>
      </w:pPr>
      <w:r w:rsidRPr="008E5692">
        <w:rPr>
          <w:rFonts w:ascii="Calibri" w:hAnsi="Calibri" w:cs="Calibri"/>
          <w:color w:val="FF0000"/>
        </w:rPr>
        <w:t>We currently</w:t>
      </w:r>
      <w:r w:rsidR="00FB6285" w:rsidRPr="008E5692">
        <w:rPr>
          <w:rFonts w:ascii="Calibri" w:hAnsi="Calibri" w:cs="Calibri"/>
          <w:color w:val="FF0000"/>
        </w:rPr>
        <w:t xml:space="preserve"> have</w:t>
      </w:r>
      <w:r w:rsidRPr="008E5692">
        <w:rPr>
          <w:rFonts w:ascii="Calibri" w:hAnsi="Calibri" w:cs="Calibri"/>
          <w:color w:val="FF0000"/>
        </w:rPr>
        <w:t xml:space="preserve"> </w:t>
      </w:r>
      <w:r w:rsidR="00C30CF8" w:rsidRPr="008E5692">
        <w:rPr>
          <w:rFonts w:ascii="Calibri" w:hAnsi="Calibri" w:cs="Calibri"/>
          <w:color w:val="FF0000"/>
        </w:rPr>
        <w:t>an icon library, no development needed</w:t>
      </w:r>
      <w:r w:rsidRPr="008E5692">
        <w:rPr>
          <w:rFonts w:ascii="Calibri" w:hAnsi="Calibri" w:cs="Calibri"/>
          <w:color w:val="FF0000"/>
        </w:rPr>
        <w:t xml:space="preserve">. </w:t>
      </w:r>
    </w:p>
    <w:p w:rsidR="00A16AEF" w:rsidRPr="00A16AEF" w:rsidRDefault="00A16AEF" w:rsidP="00A16AEF">
      <w:pPr>
        <w:pStyle w:val="ListParagraph"/>
        <w:numPr>
          <w:ilvl w:val="0"/>
          <w:numId w:val="0"/>
        </w:numPr>
        <w:ind w:left="360"/>
        <w:rPr>
          <w:rFonts w:cstheme="minorHAnsi"/>
        </w:rPr>
      </w:pPr>
    </w:p>
    <w:p w:rsidR="00552E53" w:rsidRDefault="00552E53" w:rsidP="00552E53">
      <w:pPr>
        <w:numPr>
          <w:ilvl w:val="0"/>
          <w:numId w:val="2"/>
        </w:numPr>
        <w:spacing w:after="60" w:line="336" w:lineRule="auto"/>
        <w:contextualSpacing/>
        <w:rPr>
          <w:rFonts w:cstheme="minorHAnsi"/>
        </w:rPr>
      </w:pPr>
      <w:r w:rsidRPr="00A16AEF">
        <w:rPr>
          <w:rFonts w:cstheme="minorHAnsi"/>
        </w:rPr>
        <w:t>Does the brand have a specific licensed font? Do you have a license for web usage?</w:t>
      </w:r>
    </w:p>
    <w:p w:rsidR="002A73EB" w:rsidRPr="008E5692" w:rsidRDefault="002A73EB" w:rsidP="002A73EB">
      <w:pPr>
        <w:ind w:left="360"/>
        <w:rPr>
          <w:rFonts w:ascii="Calibri" w:hAnsi="Calibri" w:cs="Calibri"/>
          <w:color w:val="FF0000"/>
        </w:rPr>
      </w:pPr>
      <w:r w:rsidRPr="008E5692">
        <w:rPr>
          <w:rFonts w:ascii="Calibri" w:hAnsi="Calibri" w:cs="Calibri"/>
          <w:color w:val="FF0000"/>
        </w:rPr>
        <w:t xml:space="preserve">No, we do not have a licensed font. </w:t>
      </w:r>
    </w:p>
    <w:p w:rsidR="00A16AEF" w:rsidRPr="00A16AEF" w:rsidRDefault="00A16AEF" w:rsidP="00A16AEF">
      <w:pPr>
        <w:pStyle w:val="ListParagraph"/>
        <w:numPr>
          <w:ilvl w:val="0"/>
          <w:numId w:val="0"/>
        </w:numPr>
        <w:ind w:left="360"/>
        <w:rPr>
          <w:rFonts w:cstheme="minorHAnsi"/>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A16AEF">
        <w:rPr>
          <w:rFonts w:cstheme="minorHAnsi"/>
        </w:rPr>
        <w:t>What types of assets will be needed and how many?</w:t>
      </w:r>
      <w:r w:rsidR="006F3320">
        <w:rPr>
          <w:rFonts w:cstheme="minorHAnsi"/>
        </w:rPr>
        <w:t xml:space="preserve"> </w:t>
      </w:r>
      <w:r w:rsidR="006F3320" w:rsidRPr="00E56329">
        <w:rPr>
          <w:rFonts w:cstheme="minorHAnsi"/>
          <w:color w:val="000000" w:themeColor="text1"/>
        </w:rPr>
        <w:t>Sounds like this question is digital only, so:</w:t>
      </w:r>
    </w:p>
    <w:p w:rsidR="002A73EB" w:rsidRPr="008E5692" w:rsidRDefault="006F3320" w:rsidP="002A73EB">
      <w:pPr>
        <w:numPr>
          <w:ilvl w:val="1"/>
          <w:numId w:val="2"/>
        </w:numPr>
        <w:spacing w:after="60" w:line="336" w:lineRule="auto"/>
        <w:contextualSpacing/>
        <w:rPr>
          <w:rFonts w:eastAsia="Times New Roman"/>
          <w:color w:val="FF0000"/>
        </w:rPr>
      </w:pPr>
      <w:r w:rsidRPr="008E5692">
        <w:rPr>
          <w:rFonts w:eastAsia="Times New Roman"/>
          <w:color w:val="FF0000"/>
        </w:rPr>
        <w:t>Email – possibly, if we want to create an email banner/layout to match the campaign for patient, physician, and/or employee emails</w:t>
      </w:r>
    </w:p>
    <w:p w:rsidR="002A73EB" w:rsidRPr="008E5692" w:rsidRDefault="002A73EB" w:rsidP="002A73EB">
      <w:pPr>
        <w:numPr>
          <w:ilvl w:val="1"/>
          <w:numId w:val="2"/>
        </w:numPr>
        <w:spacing w:after="60" w:line="336" w:lineRule="auto"/>
        <w:contextualSpacing/>
        <w:rPr>
          <w:rFonts w:eastAsia="Times New Roman"/>
          <w:color w:val="FF0000"/>
        </w:rPr>
      </w:pPr>
      <w:r w:rsidRPr="008E5692">
        <w:rPr>
          <w:rFonts w:eastAsia="Times New Roman"/>
          <w:color w:val="FF0000"/>
        </w:rPr>
        <w:t>Landing Page – no</w:t>
      </w:r>
    </w:p>
    <w:p w:rsidR="002A73EB" w:rsidRPr="008E5692" w:rsidRDefault="002A73EB" w:rsidP="002A73EB">
      <w:pPr>
        <w:numPr>
          <w:ilvl w:val="1"/>
          <w:numId w:val="2"/>
        </w:numPr>
        <w:spacing w:after="60" w:line="336" w:lineRule="auto"/>
        <w:contextualSpacing/>
        <w:rPr>
          <w:rFonts w:eastAsia="Times New Roman"/>
          <w:color w:val="FF0000"/>
        </w:rPr>
      </w:pPr>
      <w:r w:rsidRPr="008E5692">
        <w:rPr>
          <w:rFonts w:eastAsia="Times New Roman"/>
          <w:color w:val="FF0000"/>
        </w:rPr>
        <w:t xml:space="preserve">Banner Ads – </w:t>
      </w:r>
      <w:r w:rsidR="006F3320" w:rsidRPr="008E5692">
        <w:rPr>
          <w:rFonts w:eastAsia="Times New Roman"/>
          <w:color w:val="FF0000"/>
        </w:rPr>
        <w:t>no; we don’t really do display ads unless they’re part of a media buy—we don’t get very qualified leads that way</w:t>
      </w:r>
    </w:p>
    <w:p w:rsidR="002A73EB" w:rsidRPr="008E5692" w:rsidRDefault="002A73EB" w:rsidP="002A73EB">
      <w:pPr>
        <w:numPr>
          <w:ilvl w:val="1"/>
          <w:numId w:val="2"/>
        </w:numPr>
        <w:spacing w:after="60" w:line="336" w:lineRule="auto"/>
        <w:contextualSpacing/>
        <w:rPr>
          <w:rFonts w:eastAsia="Times New Roman"/>
          <w:color w:val="FF0000"/>
        </w:rPr>
      </w:pPr>
      <w:r w:rsidRPr="008E5692">
        <w:rPr>
          <w:rFonts w:eastAsia="Times New Roman"/>
          <w:color w:val="FF0000"/>
        </w:rPr>
        <w:t xml:space="preserve">Social – </w:t>
      </w:r>
      <w:r w:rsidR="006F3320" w:rsidRPr="008E5692">
        <w:rPr>
          <w:rFonts w:eastAsia="Times New Roman"/>
          <w:color w:val="FF0000"/>
        </w:rPr>
        <w:t>if part of a campaign, yes</w:t>
      </w:r>
    </w:p>
    <w:p w:rsidR="002A73EB" w:rsidRPr="008E5692" w:rsidRDefault="002A73EB" w:rsidP="002A73EB">
      <w:pPr>
        <w:numPr>
          <w:ilvl w:val="1"/>
          <w:numId w:val="2"/>
        </w:numPr>
        <w:spacing w:after="60" w:line="336" w:lineRule="auto"/>
        <w:contextualSpacing/>
        <w:rPr>
          <w:rFonts w:eastAsia="Times New Roman"/>
          <w:color w:val="FF0000"/>
        </w:rPr>
      </w:pPr>
      <w:r w:rsidRPr="008E5692">
        <w:rPr>
          <w:rFonts w:eastAsia="Times New Roman"/>
          <w:color w:val="FF0000"/>
        </w:rPr>
        <w:t xml:space="preserve">Other </w:t>
      </w:r>
    </w:p>
    <w:p w:rsidR="00A16AEF" w:rsidRPr="00E56329" w:rsidRDefault="00A16AEF" w:rsidP="00E56329">
      <w:pPr>
        <w:pStyle w:val="ListParagraph"/>
        <w:numPr>
          <w:ilvl w:val="0"/>
          <w:numId w:val="0"/>
        </w:numPr>
        <w:ind w:left="360"/>
        <w:rPr>
          <w:rFonts w:cstheme="minorHAnsi"/>
        </w:rPr>
      </w:pPr>
    </w:p>
    <w:p w:rsidR="00E56329" w:rsidRDefault="00E56329" w:rsidP="00E56329">
      <w:pPr>
        <w:pStyle w:val="ListParagraph"/>
        <w:numPr>
          <w:ilvl w:val="0"/>
          <w:numId w:val="2"/>
        </w:numPr>
        <w:rPr>
          <w:rFonts w:asciiTheme="minorHAnsi" w:eastAsiaTheme="minorHAnsi" w:hAnsiTheme="minorHAnsi" w:cstheme="minorHAnsi"/>
          <w:color w:val="auto"/>
          <w:szCs w:val="22"/>
        </w:rPr>
      </w:pPr>
      <w:r>
        <w:rPr>
          <w:rFonts w:asciiTheme="minorHAnsi" w:eastAsiaTheme="minorHAnsi" w:hAnsiTheme="minorHAnsi" w:cstheme="minorHAnsi"/>
          <w:color w:val="auto"/>
          <w:szCs w:val="22"/>
        </w:rPr>
        <w:t xml:space="preserve"> </w:t>
      </w:r>
      <w:r w:rsidR="00552E53" w:rsidRPr="00E56329">
        <w:rPr>
          <w:rFonts w:asciiTheme="minorHAnsi" w:eastAsiaTheme="minorHAnsi" w:hAnsiTheme="minorHAnsi" w:cstheme="minorHAnsi"/>
          <w:color w:val="auto"/>
          <w:szCs w:val="22"/>
        </w:rPr>
        <w:t xml:space="preserve">Will the campaign need web support for landing pages, design, </w:t>
      </w:r>
      <w:proofErr w:type="spellStart"/>
      <w:r w:rsidR="00552E53" w:rsidRPr="00E56329">
        <w:rPr>
          <w:rFonts w:asciiTheme="minorHAnsi" w:eastAsiaTheme="minorHAnsi" w:hAnsiTheme="minorHAnsi" w:cstheme="minorHAnsi"/>
          <w:color w:val="auto"/>
          <w:szCs w:val="22"/>
        </w:rPr>
        <w:t>etc</w:t>
      </w:r>
      <w:proofErr w:type="spellEnd"/>
      <w:r w:rsidR="00552E53" w:rsidRPr="00E56329">
        <w:rPr>
          <w:rFonts w:asciiTheme="minorHAnsi" w:eastAsiaTheme="minorHAnsi" w:hAnsiTheme="minorHAnsi" w:cstheme="minorHAnsi"/>
          <w:color w:val="auto"/>
          <w:szCs w:val="22"/>
        </w:rPr>
        <w:t>?</w:t>
      </w:r>
      <w:r w:rsidR="006F3320" w:rsidRPr="00E56329">
        <w:rPr>
          <w:rFonts w:asciiTheme="minorHAnsi" w:eastAsiaTheme="minorHAnsi" w:hAnsiTheme="minorHAnsi" w:cstheme="minorHAnsi"/>
          <w:color w:val="auto"/>
          <w:szCs w:val="22"/>
        </w:rPr>
        <w:t xml:space="preserve"> </w:t>
      </w:r>
      <w:r w:rsidR="006F3320" w:rsidRPr="008E5692">
        <w:rPr>
          <w:rFonts w:asciiTheme="minorHAnsi" w:eastAsiaTheme="minorHAnsi" w:hAnsiTheme="minorHAnsi" w:cstheme="minorHAnsi"/>
          <w:color w:val="FF0000"/>
          <w:szCs w:val="22"/>
        </w:rPr>
        <w:t>No.</w:t>
      </w:r>
    </w:p>
    <w:p w:rsidR="00E56329" w:rsidRPr="00E56329" w:rsidRDefault="00552E53" w:rsidP="00E56329">
      <w:pPr>
        <w:pStyle w:val="ListParagraph"/>
        <w:numPr>
          <w:ilvl w:val="0"/>
          <w:numId w:val="2"/>
        </w:numPr>
        <w:rPr>
          <w:rFonts w:asciiTheme="minorHAnsi" w:eastAsiaTheme="minorHAnsi" w:hAnsiTheme="minorHAnsi" w:cstheme="minorHAnsi"/>
          <w:color w:val="000000" w:themeColor="text1"/>
          <w:szCs w:val="22"/>
        </w:rPr>
      </w:pPr>
      <w:r w:rsidRPr="00E56329">
        <w:rPr>
          <w:rFonts w:asciiTheme="minorHAnsi" w:hAnsiTheme="minorHAnsi" w:cstheme="minorHAnsi"/>
          <w:color w:val="000000" w:themeColor="text1"/>
        </w:rPr>
        <w:t>Will a web guidelines/</w:t>
      </w:r>
      <w:proofErr w:type="spellStart"/>
      <w:r w:rsidRPr="00E56329">
        <w:rPr>
          <w:rFonts w:asciiTheme="minorHAnsi" w:hAnsiTheme="minorHAnsi" w:cstheme="minorHAnsi"/>
          <w:color w:val="000000" w:themeColor="text1"/>
        </w:rPr>
        <w:t>styleguide</w:t>
      </w:r>
      <w:proofErr w:type="spellEnd"/>
      <w:r w:rsidRPr="00E56329">
        <w:rPr>
          <w:rFonts w:asciiTheme="minorHAnsi" w:hAnsiTheme="minorHAnsi" w:cstheme="minorHAnsi"/>
          <w:color w:val="000000" w:themeColor="text1"/>
        </w:rPr>
        <w:t xml:space="preserve"> be required? Does this need to be HTML or PDF?</w:t>
      </w:r>
      <w:r w:rsidR="006F3320" w:rsidRPr="00E56329">
        <w:rPr>
          <w:rFonts w:asciiTheme="minorHAnsi" w:hAnsiTheme="minorHAnsi" w:cstheme="minorHAnsi"/>
          <w:color w:val="000000" w:themeColor="text1"/>
        </w:rPr>
        <w:t xml:space="preserve"> </w:t>
      </w:r>
      <w:r w:rsidR="006F3320" w:rsidRPr="008E5692">
        <w:rPr>
          <w:rFonts w:asciiTheme="minorHAnsi" w:hAnsiTheme="minorHAnsi" w:cstheme="minorHAnsi"/>
          <w:color w:val="FF0000"/>
        </w:rPr>
        <w:t>No.</w:t>
      </w:r>
    </w:p>
    <w:p w:rsidR="00E56329" w:rsidRPr="00E56329" w:rsidRDefault="00552E53" w:rsidP="00E56329">
      <w:pPr>
        <w:pStyle w:val="ListParagraph"/>
        <w:numPr>
          <w:ilvl w:val="0"/>
          <w:numId w:val="2"/>
        </w:numPr>
        <w:rPr>
          <w:rFonts w:asciiTheme="minorHAnsi" w:eastAsiaTheme="minorHAnsi" w:hAnsiTheme="minorHAnsi" w:cstheme="minorHAnsi"/>
          <w:color w:val="000000" w:themeColor="text1"/>
          <w:szCs w:val="22"/>
        </w:rPr>
      </w:pPr>
      <w:r w:rsidRPr="00E56329">
        <w:rPr>
          <w:rFonts w:asciiTheme="minorHAnsi" w:hAnsiTheme="minorHAnsi" w:cstheme="minorHAnsi"/>
          <w:color w:val="000000" w:themeColor="text1"/>
        </w:rPr>
        <w:lastRenderedPageBreak/>
        <w:t xml:space="preserve">Does the website design need to support sub-brands, location specific landing pages/microsites? </w:t>
      </w:r>
      <w:r w:rsidR="006F3320" w:rsidRPr="008E5692">
        <w:rPr>
          <w:rFonts w:asciiTheme="minorHAnsi" w:hAnsiTheme="minorHAnsi" w:cstheme="minorHAnsi"/>
          <w:color w:val="FF0000"/>
        </w:rPr>
        <w:t>No.</w:t>
      </w:r>
    </w:p>
    <w:p w:rsidR="00E56329" w:rsidRPr="00E56329" w:rsidRDefault="00552E53" w:rsidP="00E56329">
      <w:pPr>
        <w:pStyle w:val="ListParagraph"/>
        <w:numPr>
          <w:ilvl w:val="0"/>
          <w:numId w:val="2"/>
        </w:numPr>
        <w:rPr>
          <w:rFonts w:asciiTheme="minorHAnsi" w:eastAsiaTheme="minorHAnsi" w:hAnsiTheme="minorHAnsi" w:cstheme="minorHAnsi"/>
          <w:color w:val="000000" w:themeColor="text1"/>
          <w:szCs w:val="22"/>
        </w:rPr>
      </w:pPr>
      <w:r w:rsidRPr="00E56329">
        <w:rPr>
          <w:rFonts w:asciiTheme="minorHAnsi" w:hAnsiTheme="minorHAnsi" w:cstheme="minorHAnsi"/>
          <w:color w:val="000000" w:themeColor="text1"/>
        </w:rPr>
        <w:t>Will we be working with any other agencies? Will they need to be part of the review cycle? Will we need to collaborate?</w:t>
      </w:r>
      <w:r w:rsidR="006F3320" w:rsidRPr="00E56329">
        <w:rPr>
          <w:rFonts w:asciiTheme="minorHAnsi" w:hAnsiTheme="minorHAnsi" w:cstheme="minorHAnsi"/>
          <w:color w:val="000000" w:themeColor="text1"/>
        </w:rPr>
        <w:t xml:space="preserve"> </w:t>
      </w:r>
      <w:r w:rsidR="006F3320" w:rsidRPr="008E5692">
        <w:rPr>
          <w:rFonts w:asciiTheme="minorHAnsi" w:hAnsiTheme="minorHAnsi" w:cstheme="minorHAnsi"/>
          <w:color w:val="FF0000"/>
        </w:rPr>
        <w:t>Most likely no, unless you want to work with freelancers we use.</w:t>
      </w:r>
    </w:p>
    <w:p w:rsidR="00552E53" w:rsidRPr="00E56329" w:rsidRDefault="00552E53" w:rsidP="00E56329">
      <w:pPr>
        <w:pStyle w:val="ListParagraph"/>
        <w:numPr>
          <w:ilvl w:val="0"/>
          <w:numId w:val="2"/>
        </w:numPr>
        <w:rPr>
          <w:rFonts w:asciiTheme="minorHAnsi" w:eastAsiaTheme="minorHAnsi" w:hAnsiTheme="minorHAnsi" w:cstheme="minorHAnsi"/>
          <w:color w:val="000000" w:themeColor="text1"/>
          <w:szCs w:val="22"/>
        </w:rPr>
      </w:pPr>
      <w:r w:rsidRPr="00E56329">
        <w:rPr>
          <w:rFonts w:asciiTheme="minorHAnsi" w:hAnsiTheme="minorHAnsi" w:cstheme="minorHAnsi"/>
          <w:color w:val="000000" w:themeColor="text1"/>
        </w:rPr>
        <w:t xml:space="preserve">R2i offers two levels of SEO support for website projects: advanced and best practices. Advanced support includes benchmarking, keyword analysis, and on-page recommendations (title tags, </w:t>
      </w:r>
      <w:proofErr w:type="spellStart"/>
      <w:r w:rsidRPr="00E56329">
        <w:rPr>
          <w:rFonts w:asciiTheme="minorHAnsi" w:hAnsiTheme="minorHAnsi" w:cstheme="minorHAnsi"/>
          <w:color w:val="000000" w:themeColor="text1"/>
        </w:rPr>
        <w:t>metadescriptions</w:t>
      </w:r>
      <w:proofErr w:type="spellEnd"/>
      <w:r w:rsidRPr="00E56329">
        <w:rPr>
          <w:rFonts w:asciiTheme="minorHAnsi" w:hAnsiTheme="minorHAnsi" w:cstheme="minorHAnsi"/>
          <w:color w:val="000000" w:themeColor="text1"/>
        </w:rPr>
        <w:t xml:space="preserve">, </w:t>
      </w:r>
      <w:proofErr w:type="spellStart"/>
      <w:r w:rsidRPr="00E56329">
        <w:rPr>
          <w:rFonts w:asciiTheme="minorHAnsi" w:hAnsiTheme="minorHAnsi" w:cstheme="minorHAnsi"/>
          <w:color w:val="000000" w:themeColor="text1"/>
        </w:rPr>
        <w:t>etc</w:t>
      </w:r>
      <w:proofErr w:type="spellEnd"/>
      <w:r w:rsidRPr="00E56329">
        <w:rPr>
          <w:rFonts w:asciiTheme="minorHAnsi" w:hAnsiTheme="minorHAnsi" w:cstheme="minorHAnsi"/>
          <w:color w:val="000000" w:themeColor="text1"/>
        </w:rPr>
        <w:t>) in addition to implementation. Best practices includes technical optimization and launch testing efforts only. Do you have a sense of which level of support you may need?</w:t>
      </w:r>
    </w:p>
    <w:p w:rsidR="00A16AEF" w:rsidRPr="008E5692" w:rsidRDefault="00FB6285" w:rsidP="004B45E9">
      <w:pPr>
        <w:pStyle w:val="ListParagraph"/>
        <w:numPr>
          <w:ilvl w:val="0"/>
          <w:numId w:val="0"/>
        </w:numPr>
        <w:ind w:left="720"/>
        <w:rPr>
          <w:rFonts w:asciiTheme="minorHAnsi" w:hAnsiTheme="minorHAnsi" w:cstheme="minorHAnsi"/>
          <w:color w:val="FF0000"/>
        </w:rPr>
      </w:pPr>
      <w:r w:rsidRPr="008E5692">
        <w:rPr>
          <w:rFonts w:asciiTheme="minorHAnsi" w:hAnsiTheme="minorHAnsi" w:cstheme="minorHAnsi"/>
          <w:color w:val="FF0000"/>
        </w:rPr>
        <w:t>None</w:t>
      </w: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What kind of assets are you looking for? Including but not limited to: Direct Mail, Tradeshow/Event Graphics, Sales Collateral, Meeting Makers</w:t>
      </w:r>
    </w:p>
    <w:p w:rsidR="00576FF3" w:rsidRPr="008E5692" w:rsidRDefault="00576FF3" w:rsidP="00FB6285">
      <w:pPr>
        <w:pStyle w:val="ListParagraph"/>
        <w:numPr>
          <w:ilvl w:val="0"/>
          <w:numId w:val="37"/>
        </w:numPr>
        <w:rPr>
          <w:rFonts w:asciiTheme="minorHAnsi" w:hAnsiTheme="minorHAnsi" w:cstheme="minorHAnsi"/>
          <w:color w:val="FF0000"/>
        </w:rPr>
      </w:pPr>
      <w:r w:rsidRPr="008E5692">
        <w:rPr>
          <w:rFonts w:asciiTheme="minorHAnsi" w:hAnsiTheme="minorHAnsi" w:cstheme="minorHAnsi"/>
          <w:color w:val="FF0000"/>
        </w:rPr>
        <w:t xml:space="preserve">Direct Mail – If it works for this campaign, we could include letters to patients and referring physicians, </w:t>
      </w:r>
      <w:proofErr w:type="spellStart"/>
      <w:r w:rsidRPr="008E5692">
        <w:rPr>
          <w:rFonts w:asciiTheme="minorHAnsi" w:hAnsiTheme="minorHAnsi" w:cstheme="minorHAnsi"/>
          <w:color w:val="FF0000"/>
        </w:rPr>
        <w:t>DMers</w:t>
      </w:r>
      <w:proofErr w:type="spellEnd"/>
      <w:r w:rsidRPr="008E5692">
        <w:rPr>
          <w:rFonts w:asciiTheme="minorHAnsi" w:hAnsiTheme="minorHAnsi" w:cstheme="minorHAnsi"/>
          <w:color w:val="FF0000"/>
        </w:rPr>
        <w:t xml:space="preserve"> for awareness of services, etc.</w:t>
      </w:r>
    </w:p>
    <w:p w:rsidR="00576FF3" w:rsidRPr="008E5692" w:rsidRDefault="00576FF3" w:rsidP="00FB6285">
      <w:pPr>
        <w:pStyle w:val="ListParagraph"/>
        <w:numPr>
          <w:ilvl w:val="0"/>
          <w:numId w:val="37"/>
        </w:numPr>
        <w:rPr>
          <w:rFonts w:asciiTheme="minorHAnsi" w:hAnsiTheme="minorHAnsi" w:cstheme="minorHAnsi"/>
          <w:color w:val="FF0000"/>
        </w:rPr>
      </w:pPr>
      <w:r w:rsidRPr="008E5692">
        <w:rPr>
          <w:rFonts w:asciiTheme="minorHAnsi" w:hAnsiTheme="minorHAnsi" w:cstheme="minorHAnsi"/>
          <w:color w:val="FF0000"/>
        </w:rPr>
        <w:t>Tradeshow/Event Graphics – not for this campaign</w:t>
      </w:r>
    </w:p>
    <w:p w:rsidR="00576FF3" w:rsidRPr="008E5692" w:rsidRDefault="00576FF3" w:rsidP="00FB6285">
      <w:pPr>
        <w:pStyle w:val="ListParagraph"/>
        <w:numPr>
          <w:ilvl w:val="0"/>
          <w:numId w:val="37"/>
        </w:numPr>
        <w:rPr>
          <w:rFonts w:asciiTheme="minorHAnsi" w:hAnsiTheme="minorHAnsi" w:cstheme="minorHAnsi"/>
          <w:color w:val="FF0000"/>
        </w:rPr>
      </w:pPr>
      <w:r w:rsidRPr="008E5692">
        <w:rPr>
          <w:rFonts w:asciiTheme="minorHAnsi" w:hAnsiTheme="minorHAnsi" w:cstheme="minorHAnsi"/>
          <w:color w:val="FF0000"/>
        </w:rPr>
        <w:t>Sales Collateral – we already create fact sheets, bio sheets, etc.</w:t>
      </w:r>
    </w:p>
    <w:p w:rsidR="00A16AEF" w:rsidRPr="008E5692" w:rsidRDefault="00576FF3" w:rsidP="00FB6285">
      <w:pPr>
        <w:pStyle w:val="ListParagraph"/>
        <w:numPr>
          <w:ilvl w:val="0"/>
          <w:numId w:val="37"/>
        </w:numPr>
        <w:rPr>
          <w:rFonts w:asciiTheme="minorHAnsi" w:hAnsiTheme="minorHAnsi" w:cstheme="minorHAnsi"/>
          <w:color w:val="FF0000"/>
        </w:rPr>
      </w:pPr>
      <w:r w:rsidRPr="008E5692">
        <w:rPr>
          <w:rFonts w:asciiTheme="minorHAnsi" w:hAnsiTheme="minorHAnsi" w:cstheme="minorHAnsi"/>
          <w:color w:val="FF0000"/>
        </w:rPr>
        <w:t>Out of Home Graphics – Billboards, Airport signage, etc.</w:t>
      </w:r>
    </w:p>
    <w:p w:rsidR="00576FF3" w:rsidRPr="00E56329" w:rsidRDefault="00576FF3" w:rsidP="00576FF3">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Do you have a Printer/Vendor you would like to use?</w:t>
      </w:r>
    </w:p>
    <w:p w:rsidR="00A16AEF" w:rsidRPr="008E5692" w:rsidRDefault="00576FF3"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Not necessarily</w:t>
      </w:r>
    </w:p>
    <w:p w:rsidR="00FB6285" w:rsidRPr="00E56329" w:rsidRDefault="00FB6285"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Do you have specs you can provide or do we need to get those from the vendor?</w:t>
      </w:r>
    </w:p>
    <w:p w:rsidR="00A16AEF" w:rsidRPr="008E5692" w:rsidRDefault="00FB6285"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No</w:t>
      </w:r>
      <w:r w:rsidR="00576FF3" w:rsidRPr="008E5692">
        <w:rPr>
          <w:rFonts w:asciiTheme="minorHAnsi" w:hAnsiTheme="minorHAnsi" w:cstheme="minorHAnsi"/>
          <w:color w:val="FF0000"/>
        </w:rPr>
        <w:t xml:space="preserve"> specs for campaign</w:t>
      </w:r>
    </w:p>
    <w:p w:rsidR="00FB6285" w:rsidRPr="00E56329" w:rsidRDefault="00FB6285"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Are we limited to a certain number of colors? (offset) or full color? (could be offset or digital)</w:t>
      </w:r>
    </w:p>
    <w:p w:rsidR="00A16AEF" w:rsidRPr="008E5692" w:rsidRDefault="00E1714A"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We’re open to either—PMS usually not necessary; would depend on pricing. Burnt orange needs to be consistent, so if that can be done with digital that’s fine.</w:t>
      </w:r>
    </w:p>
    <w:p w:rsidR="00E1714A" w:rsidRPr="00E56329" w:rsidRDefault="00E1714A"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 xml:space="preserve">Are you looking for something standard, or upgrades like spot varnish/die cuts </w:t>
      </w:r>
      <w:proofErr w:type="spellStart"/>
      <w:r w:rsidRPr="00E56329">
        <w:rPr>
          <w:rFonts w:cstheme="minorHAnsi"/>
          <w:color w:val="000000" w:themeColor="text1"/>
        </w:rPr>
        <w:t>etc</w:t>
      </w:r>
      <w:proofErr w:type="spellEnd"/>
      <w:r w:rsidRPr="00E56329">
        <w:rPr>
          <w:rFonts w:cstheme="minorHAnsi"/>
          <w:color w:val="000000" w:themeColor="text1"/>
        </w:rPr>
        <w:t>?</w:t>
      </w:r>
    </w:p>
    <w:p w:rsidR="00A16AEF" w:rsidRPr="008E5692" w:rsidRDefault="00285403"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 xml:space="preserve">Not as part of the brand campaign </w:t>
      </w:r>
    </w:p>
    <w:p w:rsidR="00285403" w:rsidRPr="00E56329" w:rsidRDefault="00285403"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Will there be an online component paired with this piece? (Ex: landing page for more info)</w:t>
      </w:r>
    </w:p>
    <w:p w:rsidR="00A16AEF" w:rsidRPr="008E5692" w:rsidRDefault="00174BF3"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lastRenderedPageBreak/>
        <w:t>Possibly; our internal web team would create but agency could suggest content</w:t>
      </w:r>
      <w:r w:rsidR="00CB5519" w:rsidRPr="008E5692">
        <w:rPr>
          <w:rFonts w:asciiTheme="minorHAnsi" w:hAnsiTheme="minorHAnsi" w:cstheme="minorHAnsi"/>
          <w:color w:val="FF0000"/>
        </w:rPr>
        <w:t xml:space="preserve"> for landing page</w:t>
      </w:r>
      <w:r w:rsidR="00FB6285" w:rsidRPr="008E5692">
        <w:rPr>
          <w:rFonts w:asciiTheme="minorHAnsi" w:hAnsiTheme="minorHAnsi" w:cstheme="minorHAnsi"/>
          <w:color w:val="FF0000"/>
        </w:rPr>
        <w:t xml:space="preserve"> to match theme of campaign</w:t>
      </w:r>
    </w:p>
    <w:p w:rsidR="00174BF3" w:rsidRPr="00E56329" w:rsidRDefault="00174BF3"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Will content creation be managed through your existing agencies or internally or will you need R2i to manage the development of content as well as marketing copy?</w:t>
      </w:r>
    </w:p>
    <w:p w:rsidR="00FB6285" w:rsidRPr="008E5692" w:rsidRDefault="00FB6285" w:rsidP="00FB6285">
      <w:pPr>
        <w:ind w:left="360"/>
        <w:rPr>
          <w:rFonts w:cstheme="minorHAnsi"/>
          <w:color w:val="FF0000"/>
        </w:rPr>
      </w:pPr>
      <w:r w:rsidRPr="008E5692">
        <w:rPr>
          <w:rFonts w:cstheme="minorHAnsi"/>
          <w:color w:val="FF0000"/>
        </w:rPr>
        <w:t>Vendor might be asked to develop content for any specific strategies it develops outside of our current content efforts. In general, though, content will be created, edited and managed internally.</w:t>
      </w:r>
    </w:p>
    <w:p w:rsidR="00CB5519" w:rsidRPr="00E56329" w:rsidRDefault="00CB5519"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 xml:space="preserve">How many pages of content will need to be developed? </w:t>
      </w:r>
    </w:p>
    <w:p w:rsidR="00A16AEF" w:rsidRPr="008E5692" w:rsidRDefault="00FB6285"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N/A</w:t>
      </w:r>
    </w:p>
    <w:p w:rsidR="006135AD" w:rsidRPr="00E56329" w:rsidRDefault="006135AD" w:rsidP="00A16AEF">
      <w:pPr>
        <w:pStyle w:val="ListParagraph"/>
        <w:numPr>
          <w:ilvl w:val="0"/>
          <w:numId w:val="0"/>
        </w:numPr>
        <w:ind w:left="360"/>
        <w:rPr>
          <w:rFonts w:asciiTheme="minorHAnsi" w:hAnsiTheme="minorHAnsi" w:cstheme="minorHAnsi"/>
          <w:color w:val="000000" w:themeColor="text1"/>
        </w:rPr>
      </w:pPr>
    </w:p>
    <w:p w:rsidR="00552E53" w:rsidRPr="00E56329" w:rsidRDefault="00552E53" w:rsidP="00552E53">
      <w:pPr>
        <w:numPr>
          <w:ilvl w:val="0"/>
          <w:numId w:val="2"/>
        </w:numPr>
        <w:spacing w:after="60" w:line="336" w:lineRule="auto"/>
        <w:contextualSpacing/>
        <w:rPr>
          <w:rFonts w:cstheme="minorHAnsi"/>
          <w:color w:val="000000" w:themeColor="text1"/>
        </w:rPr>
      </w:pPr>
      <w:r w:rsidRPr="00E56329">
        <w:rPr>
          <w:rFonts w:cstheme="minorHAnsi"/>
          <w:color w:val="000000" w:themeColor="text1"/>
        </w:rPr>
        <w:t>How many internal stakeholders will be involved in reviewing copy? Do you anticipate requiring R2i to support multiple rounds of edits or will your team handle edits following an initial revision cycle?</w:t>
      </w:r>
    </w:p>
    <w:p w:rsidR="00CB5519" w:rsidRPr="008E5692" w:rsidRDefault="00CB5519" w:rsidP="00CB5519">
      <w:pPr>
        <w:ind w:left="360"/>
        <w:rPr>
          <w:rFonts w:cstheme="minorHAnsi"/>
          <w:color w:val="FF0000"/>
        </w:rPr>
      </w:pPr>
      <w:r w:rsidRPr="008E5692">
        <w:rPr>
          <w:rFonts w:cstheme="minorHAnsi"/>
          <w:color w:val="FF0000"/>
        </w:rPr>
        <w:t>For a creative campaign, including billboards and print ads, for example, we’d rely on the agency to craft headlines/body copy, following our direction to make edits.</w:t>
      </w:r>
    </w:p>
    <w:p w:rsidR="006F0F20" w:rsidRPr="008E5692" w:rsidRDefault="006F0F20" w:rsidP="006F0F20">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In the event that a vendor is asked to develop digital content, we would only require an initial revision cycle. We would make any additional edits.</w:t>
      </w:r>
    </w:p>
    <w:p w:rsidR="00A16AEF" w:rsidRPr="004B45E9" w:rsidRDefault="00A16AEF" w:rsidP="00A16AEF">
      <w:pPr>
        <w:pStyle w:val="ListParagraph"/>
        <w:numPr>
          <w:ilvl w:val="0"/>
          <w:numId w:val="0"/>
        </w:numPr>
        <w:ind w:left="360"/>
        <w:rPr>
          <w:rFonts w:asciiTheme="minorHAnsi" w:hAnsiTheme="minorHAnsi" w:cstheme="minorHAnsi"/>
          <w:color w:val="000000" w:themeColor="text1"/>
        </w:rPr>
      </w:pPr>
    </w:p>
    <w:p w:rsidR="00552E53" w:rsidRPr="004B45E9" w:rsidRDefault="00552E53" w:rsidP="00552E53">
      <w:pPr>
        <w:numPr>
          <w:ilvl w:val="0"/>
          <w:numId w:val="2"/>
        </w:numPr>
        <w:spacing w:after="60" w:line="336" w:lineRule="auto"/>
        <w:contextualSpacing/>
        <w:rPr>
          <w:rFonts w:cstheme="minorHAnsi"/>
          <w:color w:val="000000" w:themeColor="text1"/>
        </w:rPr>
      </w:pPr>
      <w:r w:rsidRPr="004B45E9">
        <w:rPr>
          <w:rFonts w:cstheme="minorHAnsi"/>
          <w:color w:val="000000" w:themeColor="text1"/>
        </w:rPr>
        <w:t>What do you feel that your website is doing well right now from a copy standpoint? What areas is it struggling in from a copy standpoint?</w:t>
      </w:r>
    </w:p>
    <w:p w:rsidR="00CB5519" w:rsidRPr="008E5692" w:rsidRDefault="006F0F20" w:rsidP="00CB5519">
      <w:pPr>
        <w:ind w:left="360"/>
        <w:rPr>
          <w:rFonts w:cstheme="minorHAnsi"/>
          <w:color w:val="FF0000"/>
        </w:rPr>
      </w:pPr>
      <w:r w:rsidRPr="008E5692">
        <w:rPr>
          <w:rFonts w:cstheme="minorHAnsi"/>
          <w:color w:val="FF0000"/>
        </w:rPr>
        <w:t>We’re happy with our copy and our content areas; we focus on ongoing development of our web content</w:t>
      </w:r>
      <w:r w:rsidR="00CB5519" w:rsidRPr="008E5692">
        <w:rPr>
          <w:rFonts w:cstheme="minorHAnsi"/>
          <w:color w:val="FF0000"/>
        </w:rPr>
        <w:t>.</w:t>
      </w:r>
    </w:p>
    <w:p w:rsidR="00A16AEF" w:rsidRPr="004B45E9" w:rsidRDefault="00A16AEF" w:rsidP="00A16AEF">
      <w:pPr>
        <w:pStyle w:val="ListParagraph"/>
        <w:numPr>
          <w:ilvl w:val="0"/>
          <w:numId w:val="0"/>
        </w:numPr>
        <w:ind w:left="360"/>
        <w:rPr>
          <w:rFonts w:asciiTheme="minorHAnsi" w:hAnsiTheme="minorHAnsi" w:cstheme="minorHAnsi"/>
          <w:color w:val="000000" w:themeColor="text1"/>
        </w:rPr>
      </w:pPr>
    </w:p>
    <w:p w:rsidR="00552E53" w:rsidRPr="004B45E9" w:rsidRDefault="00552E53" w:rsidP="00552E53">
      <w:pPr>
        <w:numPr>
          <w:ilvl w:val="0"/>
          <w:numId w:val="2"/>
        </w:numPr>
        <w:spacing w:after="60" w:line="336" w:lineRule="auto"/>
        <w:contextualSpacing/>
        <w:rPr>
          <w:rFonts w:cstheme="minorHAnsi"/>
          <w:color w:val="000000" w:themeColor="text1"/>
        </w:rPr>
      </w:pPr>
      <w:r w:rsidRPr="004B45E9">
        <w:rPr>
          <w:rFonts w:cstheme="minorHAnsi"/>
          <w:color w:val="000000" w:themeColor="text1"/>
        </w:rPr>
        <w:t>Are there certain words or tones that you always look to avoid? (This is more of an execution question, but we want to document)</w:t>
      </w:r>
    </w:p>
    <w:p w:rsidR="00A16AEF" w:rsidRPr="008E5692" w:rsidRDefault="00571865" w:rsidP="004B45E9">
      <w:pPr>
        <w:ind w:left="360"/>
        <w:rPr>
          <w:rFonts w:cstheme="minorHAnsi"/>
          <w:color w:val="FF0000"/>
        </w:rPr>
      </w:pPr>
      <w:r w:rsidRPr="008E5692">
        <w:rPr>
          <w:rFonts w:cstheme="minorHAnsi"/>
          <w:color w:val="FF0000"/>
        </w:rPr>
        <w:t xml:space="preserve">We try to keep a sophisticated tone, </w:t>
      </w:r>
      <w:r w:rsidR="00CB5519" w:rsidRPr="008E5692">
        <w:rPr>
          <w:rFonts w:cstheme="minorHAnsi"/>
          <w:color w:val="FF0000"/>
        </w:rPr>
        <w:t xml:space="preserve">compassionate when the audience is patients; </w:t>
      </w:r>
      <w:r w:rsidRPr="008E5692">
        <w:rPr>
          <w:rFonts w:cstheme="minorHAnsi"/>
          <w:color w:val="FF0000"/>
        </w:rPr>
        <w:t>not casual.</w:t>
      </w:r>
    </w:p>
    <w:p w:rsidR="006F0F20" w:rsidRPr="004B45E9" w:rsidRDefault="006F0F20" w:rsidP="00571865">
      <w:pPr>
        <w:rPr>
          <w:rFonts w:cstheme="minorHAnsi"/>
          <w:color w:val="000000" w:themeColor="text1"/>
        </w:rPr>
      </w:pPr>
    </w:p>
    <w:p w:rsidR="00552E53" w:rsidRPr="004B45E9" w:rsidRDefault="00552E53" w:rsidP="00552E53">
      <w:pPr>
        <w:numPr>
          <w:ilvl w:val="0"/>
          <w:numId w:val="2"/>
        </w:numPr>
        <w:spacing w:after="60" w:line="336" w:lineRule="auto"/>
        <w:contextualSpacing/>
        <w:rPr>
          <w:rFonts w:cstheme="minorHAnsi"/>
          <w:color w:val="000000" w:themeColor="text1"/>
        </w:rPr>
      </w:pPr>
      <w:r w:rsidRPr="004B45E9">
        <w:rPr>
          <w:rFonts w:cstheme="minorHAnsi"/>
          <w:color w:val="000000" w:themeColor="text1"/>
        </w:rPr>
        <w:t>Do you have any examples of writing styles that you have felt were close to what you’re looking for? Either your own previous work on another brand’s creative? (This is more of an execution question, but we want to document)</w:t>
      </w:r>
    </w:p>
    <w:p w:rsidR="00A16AEF" w:rsidRPr="008E5692" w:rsidRDefault="00CB5519"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 xml:space="preserve">Our current web site, our </w:t>
      </w:r>
      <w:hyperlink r:id="rId11" w:history="1">
        <w:r w:rsidRPr="008E5692">
          <w:rPr>
            <w:rStyle w:val="Hyperlink"/>
            <w:rFonts w:asciiTheme="minorHAnsi" w:hAnsiTheme="minorHAnsi" w:cstheme="minorHAnsi"/>
            <w:color w:val="FF0000"/>
          </w:rPr>
          <w:t>Outcomes Report</w:t>
        </w:r>
      </w:hyperlink>
    </w:p>
    <w:p w:rsidR="00CB5519" w:rsidRPr="004B45E9" w:rsidRDefault="00CB5519" w:rsidP="00A16AEF">
      <w:pPr>
        <w:pStyle w:val="ListParagraph"/>
        <w:numPr>
          <w:ilvl w:val="0"/>
          <w:numId w:val="0"/>
        </w:numPr>
        <w:ind w:left="360"/>
        <w:rPr>
          <w:rFonts w:asciiTheme="minorHAnsi" w:hAnsiTheme="minorHAnsi" w:cstheme="minorHAnsi"/>
          <w:color w:val="000000" w:themeColor="text1"/>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lastRenderedPageBreak/>
        <w:t xml:space="preserve">What is your organizations current process around ensuring digital accessibility? </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 xml:space="preserve">All web properties undergo a rigorous accessibility scan and are not launched without compliance. After launch, </w:t>
      </w:r>
      <w:proofErr w:type="spellStart"/>
      <w:r w:rsidRPr="008E5692">
        <w:rPr>
          <w:rFonts w:asciiTheme="minorHAnsi" w:hAnsiTheme="minorHAnsi" w:cstheme="minorHAnsi"/>
          <w:color w:val="FF0000"/>
        </w:rPr>
        <w:t>siteimprove</w:t>
      </w:r>
      <w:proofErr w:type="spellEnd"/>
      <w:r w:rsidRPr="008E5692">
        <w:rPr>
          <w:rFonts w:asciiTheme="minorHAnsi" w:hAnsiTheme="minorHAnsi" w:cstheme="minorHAnsi"/>
          <w:color w:val="FF0000"/>
        </w:rPr>
        <w:t xml:space="preserve"> is implemented to ensure ongoing compliance.</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Who is leading the accessibility effort at your organization? </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UT Web developers.</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Have you been contacted by anyone about non-compliance to ADA or other accessibility issues on your website? </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No.</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Do you have standards or internal guidelines you are currently targeting? </w:t>
      </w:r>
      <w:r w:rsidR="006F0F20" w:rsidRPr="000B433A">
        <w:rPr>
          <w:rFonts w:asciiTheme="minorHAnsi" w:hAnsiTheme="minorHAnsi" w:cstheme="minorHAnsi"/>
          <w:color w:val="FF0000"/>
          <w:szCs w:val="22"/>
        </w:rPr>
        <w:t>Yes.</w:t>
      </w:r>
    </w:p>
    <w:p w:rsidR="00A16AEF" w:rsidRPr="004B45E9" w:rsidRDefault="00A16AE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Are your team members trained/training in accessibility? Are they familiar with accessibility guidelines relevant to their roles?</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Yes.</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Have you discussed accessibility with other vendors you are currently working with, including products and services you subscribe to? </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No—we do our own web design/development.</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after="0"/>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Have you been in contact with your organization’s legal department about accessibility laws and guidelines?  </w:t>
      </w:r>
    </w:p>
    <w:p w:rsidR="00A16AEF" w:rsidRPr="008E5692" w:rsidRDefault="008D382F"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See above—the risk department is involved and oversees an accessibility scan for all web properties.</w:t>
      </w:r>
    </w:p>
    <w:p w:rsidR="008D382F" w:rsidRPr="00A16AEF" w:rsidRDefault="008D382F"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auto"/>
          <w:szCs w:val="22"/>
        </w:rPr>
      </w:pPr>
      <w:r w:rsidRPr="004B45E9">
        <w:rPr>
          <w:rFonts w:asciiTheme="minorHAnsi" w:hAnsiTheme="minorHAnsi" w:cstheme="minorHAnsi"/>
          <w:color w:val="auto"/>
          <w:szCs w:val="22"/>
        </w:rPr>
        <w:t>What is the media budget and does that include agency fees?</w:t>
      </w:r>
    </w:p>
    <w:p w:rsidR="00552E53" w:rsidRPr="004B45E9" w:rsidRDefault="00552E53" w:rsidP="00552E53">
      <w:pPr>
        <w:pStyle w:val="ListParagraph"/>
        <w:numPr>
          <w:ilvl w:val="1"/>
          <w:numId w:val="2"/>
        </w:numPr>
        <w:spacing w:line="276" w:lineRule="auto"/>
        <w:rPr>
          <w:rFonts w:asciiTheme="minorHAnsi" w:eastAsia="Arial" w:hAnsiTheme="minorHAnsi" w:cstheme="minorHAnsi"/>
          <w:color w:val="auto"/>
          <w:szCs w:val="22"/>
        </w:rPr>
      </w:pPr>
      <w:r w:rsidRPr="004B45E9">
        <w:rPr>
          <w:rFonts w:asciiTheme="minorHAnsi" w:hAnsiTheme="minorHAnsi" w:cstheme="minorHAnsi"/>
          <w:color w:val="auto"/>
          <w:szCs w:val="22"/>
        </w:rPr>
        <w:t>Are there different budgets allotted for different geographies (Texas, National, International)?</w:t>
      </w:r>
    </w:p>
    <w:p w:rsidR="004B45E9" w:rsidRPr="008E5692" w:rsidRDefault="004B45E9" w:rsidP="004B45E9">
      <w:pPr>
        <w:spacing w:line="276" w:lineRule="auto"/>
        <w:ind w:left="360"/>
        <w:rPr>
          <w:rFonts w:eastAsia="Arial" w:cstheme="minorHAnsi"/>
          <w:color w:val="FF0000"/>
        </w:rPr>
      </w:pPr>
      <w:r w:rsidRPr="008E5692">
        <w:rPr>
          <w:rFonts w:eastAsia="Arial" w:cstheme="minorHAnsi"/>
          <w:color w:val="FF0000"/>
        </w:rPr>
        <w:t>TBD – this depends on the strength of the brand campaign.</w:t>
      </w:r>
    </w:p>
    <w:p w:rsidR="00A16AEF" w:rsidRPr="00571865" w:rsidRDefault="00A16AEF" w:rsidP="00A16AEF">
      <w:pPr>
        <w:pStyle w:val="ListParagraph"/>
        <w:numPr>
          <w:ilvl w:val="0"/>
          <w:numId w:val="0"/>
        </w:numPr>
        <w:spacing w:line="276" w:lineRule="auto"/>
        <w:ind w:left="1440"/>
        <w:rPr>
          <w:rFonts w:asciiTheme="minorHAnsi" w:eastAsia="Arial" w:hAnsiTheme="minorHAnsi" w:cstheme="minorHAnsi"/>
          <w:color w:val="auto"/>
          <w:szCs w:val="22"/>
          <w:highlight w:val="magenta"/>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Will R2i be planning and running all media including traditional and digital? If not, who are the other stakeholders and what are their roles?</w:t>
      </w:r>
    </w:p>
    <w:p w:rsidR="00A16AEF" w:rsidRPr="008E5692" w:rsidRDefault="008D382F" w:rsidP="00A16AEF">
      <w:pPr>
        <w:spacing w:line="276" w:lineRule="auto"/>
        <w:ind w:left="360"/>
        <w:rPr>
          <w:rFonts w:cstheme="minorHAnsi"/>
          <w:color w:val="FF0000"/>
        </w:rPr>
      </w:pPr>
      <w:r w:rsidRPr="008E5692">
        <w:rPr>
          <w:rFonts w:cstheme="minorHAnsi"/>
          <w:color w:val="FF0000"/>
        </w:rPr>
        <w:t>We are looking for an agency to manage our traditional media buy. Digital will stay in-house.</w:t>
      </w:r>
    </w:p>
    <w:p w:rsidR="008D382F" w:rsidRPr="004B45E9" w:rsidRDefault="008D382F" w:rsidP="00A16AEF">
      <w:pPr>
        <w:spacing w:line="276" w:lineRule="auto"/>
        <w:ind w:left="360"/>
        <w:rPr>
          <w:rFonts w:cstheme="minorHAnsi"/>
          <w:color w:val="000000" w:themeColor="text1"/>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lastRenderedPageBreak/>
        <w:t>What media campaigns do you currently have in market and what channels/partners/tactics do those include?</w:t>
      </w:r>
    </w:p>
    <w:p w:rsidR="00A16AEF" w:rsidRPr="008E5692" w:rsidRDefault="008D382F"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None other than paid search for web.</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What media channels and tactics have been successful historically? What has not been? </w:t>
      </w:r>
    </w:p>
    <w:p w:rsidR="00A16AEF" w:rsidRPr="008E5692" w:rsidRDefault="008D382F"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More successful: Airport advertising (both HOU and IAH), in-flight magazines, regional publications, local higher-end print publications,</w:t>
      </w:r>
      <w:r w:rsidR="00291E8C" w:rsidRPr="008E5692">
        <w:rPr>
          <w:rFonts w:asciiTheme="minorHAnsi" w:hAnsiTheme="minorHAnsi" w:cstheme="minorHAnsi"/>
          <w:color w:val="FF0000"/>
          <w:szCs w:val="22"/>
        </w:rPr>
        <w:t xml:space="preserve"> outreach/educational events, community partnerships,</w:t>
      </w:r>
      <w:r w:rsidRPr="008E5692">
        <w:rPr>
          <w:rFonts w:asciiTheme="minorHAnsi" w:hAnsiTheme="minorHAnsi" w:cstheme="minorHAnsi"/>
          <w:color w:val="FF0000"/>
          <w:szCs w:val="22"/>
        </w:rPr>
        <w:t xml:space="preserve"> </w:t>
      </w:r>
      <w:r w:rsidR="00291E8C" w:rsidRPr="008E5692">
        <w:rPr>
          <w:rFonts w:asciiTheme="minorHAnsi" w:hAnsiTheme="minorHAnsi" w:cstheme="minorHAnsi"/>
          <w:color w:val="FF0000"/>
          <w:szCs w:val="22"/>
        </w:rPr>
        <w:t xml:space="preserve">paid TV spots like Great Day Houston, </w:t>
      </w:r>
      <w:r w:rsidRPr="008E5692">
        <w:rPr>
          <w:rFonts w:asciiTheme="minorHAnsi" w:hAnsiTheme="minorHAnsi" w:cstheme="minorHAnsi"/>
          <w:color w:val="FF0000"/>
          <w:szCs w:val="22"/>
        </w:rPr>
        <w:t>billboards (for awareness, not lead gen).</w:t>
      </w:r>
    </w:p>
    <w:p w:rsidR="006F0F20" w:rsidRPr="008E5692" w:rsidRDefault="006F0F20" w:rsidP="00A16AEF">
      <w:pPr>
        <w:pStyle w:val="ListParagraph"/>
        <w:numPr>
          <w:ilvl w:val="0"/>
          <w:numId w:val="0"/>
        </w:numPr>
        <w:ind w:left="360"/>
        <w:rPr>
          <w:rFonts w:asciiTheme="minorHAnsi" w:hAnsiTheme="minorHAnsi" w:cstheme="minorHAnsi"/>
          <w:color w:val="FF0000"/>
          <w:szCs w:val="22"/>
        </w:rPr>
      </w:pPr>
    </w:p>
    <w:p w:rsidR="008D382F" w:rsidRPr="008E5692" w:rsidRDefault="008D382F"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 xml:space="preserve">Less successful: display ads </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Are there any restrictions or regulations we should be aware of (i.e. HIPAA regulations)?</w:t>
      </w:r>
    </w:p>
    <w:p w:rsidR="00A16AEF" w:rsidRPr="008E5692" w:rsidRDefault="008D382F"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 xml:space="preserve">Yes, HIPAA and related patient privacy concerns, consent for photography of patients, etc., as well as UT system-related restrictions depending on activity, such as events (HOOP policies available on uth.edu web site). </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 xml:space="preserve">Are there any paid media tools currently contracted that we should be aware of (i.e. Adobe Ad Cloud, DoubleClick, Marin, etc.)?  </w:t>
      </w:r>
    </w:p>
    <w:p w:rsidR="00A16AEF" w:rsidRPr="008E5692" w:rsidRDefault="008D382F" w:rsidP="00A16AEF">
      <w:pPr>
        <w:pStyle w:val="ListParagraph"/>
        <w:numPr>
          <w:ilvl w:val="0"/>
          <w:numId w:val="0"/>
        </w:numPr>
        <w:ind w:left="360"/>
        <w:rPr>
          <w:rFonts w:asciiTheme="minorHAnsi" w:hAnsiTheme="minorHAnsi" w:cstheme="minorHAnsi"/>
          <w:color w:val="FF0000"/>
        </w:rPr>
      </w:pPr>
      <w:r w:rsidRPr="008E5692">
        <w:rPr>
          <w:rFonts w:asciiTheme="minorHAnsi" w:hAnsiTheme="minorHAnsi" w:cstheme="minorHAnsi"/>
          <w:color w:val="FF0000"/>
        </w:rPr>
        <w:t>None that we know of.</w:t>
      </w:r>
    </w:p>
    <w:p w:rsidR="008D382F" w:rsidRPr="004B45E9" w:rsidRDefault="008D382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Are we able to access existing media platforms to audit account structures and performance?</w:t>
      </w:r>
    </w:p>
    <w:p w:rsidR="00A16AEF" w:rsidRPr="008E5692" w:rsidRDefault="00291E8C"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No media is running currently, so no existing platforms</w:t>
      </w:r>
    </w:p>
    <w:p w:rsidR="00291E8C" w:rsidRPr="004B45E9" w:rsidRDefault="00291E8C"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Do you have any restrictions on channels/partners with whom we can run?</w:t>
      </w:r>
    </w:p>
    <w:p w:rsidR="00A16AEF" w:rsidRPr="008E5692" w:rsidRDefault="00291E8C" w:rsidP="00A16AEF">
      <w:pPr>
        <w:pStyle w:val="ListParagraph"/>
        <w:numPr>
          <w:ilvl w:val="0"/>
          <w:numId w:val="0"/>
        </w:numPr>
        <w:ind w:left="360"/>
        <w:rPr>
          <w:rFonts w:asciiTheme="minorHAnsi" w:hAnsiTheme="minorHAnsi" w:cstheme="minorHAnsi"/>
          <w:color w:val="FF0000"/>
          <w:szCs w:val="22"/>
        </w:rPr>
      </w:pPr>
      <w:r w:rsidRPr="008E5692">
        <w:rPr>
          <w:rFonts w:asciiTheme="minorHAnsi" w:hAnsiTheme="minorHAnsi" w:cstheme="minorHAnsi"/>
          <w:color w:val="FF0000"/>
          <w:szCs w:val="22"/>
        </w:rPr>
        <w:t>No</w:t>
      </w:r>
    </w:p>
    <w:p w:rsidR="00291E8C" w:rsidRPr="004B45E9" w:rsidRDefault="00291E8C"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000000" w:themeColor="text1"/>
          <w:szCs w:val="22"/>
        </w:rPr>
      </w:pPr>
      <w:r w:rsidRPr="004B45E9">
        <w:rPr>
          <w:rFonts w:asciiTheme="minorHAnsi" w:hAnsiTheme="minorHAnsi" w:cstheme="minorHAnsi"/>
          <w:color w:val="000000" w:themeColor="text1"/>
          <w:szCs w:val="22"/>
        </w:rPr>
        <w:t>Please tell us about your brand awareness efforts. What channels have worked in the past?</w:t>
      </w:r>
    </w:p>
    <w:p w:rsidR="00A16AEF" w:rsidRPr="0001246A" w:rsidRDefault="00291E8C" w:rsidP="00A16AEF">
      <w:pPr>
        <w:pStyle w:val="ListParagraph"/>
        <w:numPr>
          <w:ilvl w:val="0"/>
          <w:numId w:val="0"/>
        </w:numPr>
        <w:ind w:left="360"/>
        <w:rPr>
          <w:rFonts w:asciiTheme="minorHAnsi" w:eastAsia="Arial" w:hAnsiTheme="minorHAnsi" w:cstheme="minorHAnsi"/>
          <w:color w:val="FF0000"/>
          <w:szCs w:val="22"/>
        </w:rPr>
      </w:pPr>
      <w:r w:rsidRPr="0001246A">
        <w:rPr>
          <w:rFonts w:asciiTheme="minorHAnsi" w:eastAsia="Arial" w:hAnsiTheme="minorHAnsi" w:cstheme="minorHAnsi"/>
          <w:color w:val="FF0000"/>
          <w:szCs w:val="22"/>
        </w:rPr>
        <w:t>See #69</w:t>
      </w:r>
    </w:p>
    <w:p w:rsidR="00291E8C" w:rsidRPr="004B45E9" w:rsidRDefault="00291E8C" w:rsidP="00A16AEF">
      <w:pPr>
        <w:pStyle w:val="ListParagraph"/>
        <w:numPr>
          <w:ilvl w:val="0"/>
          <w:numId w:val="0"/>
        </w:numPr>
        <w:ind w:left="360"/>
        <w:rPr>
          <w:rFonts w:asciiTheme="minorHAnsi" w:eastAsia="Arial"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000000" w:themeColor="text1"/>
          <w:szCs w:val="22"/>
        </w:rPr>
      </w:pPr>
      <w:r w:rsidRPr="004B45E9">
        <w:rPr>
          <w:rFonts w:asciiTheme="minorHAnsi" w:hAnsiTheme="minorHAnsi" w:cstheme="minorHAnsi"/>
          <w:color w:val="000000" w:themeColor="text1"/>
          <w:szCs w:val="22"/>
        </w:rPr>
        <w:t>What are the KPIs you measure for brand awareness?  (i.e. brand awareness, preference, loyalty)</w:t>
      </w:r>
    </w:p>
    <w:p w:rsidR="00A16AEF" w:rsidRPr="0001246A" w:rsidRDefault="000A2504" w:rsidP="00A16AEF">
      <w:pPr>
        <w:pStyle w:val="ListParagraph"/>
        <w:numPr>
          <w:ilvl w:val="0"/>
          <w:numId w:val="0"/>
        </w:numPr>
        <w:ind w:left="360"/>
        <w:rPr>
          <w:rFonts w:asciiTheme="minorHAnsi" w:eastAsia="Arial" w:hAnsiTheme="minorHAnsi" w:cstheme="minorHAnsi"/>
          <w:color w:val="FF0000"/>
          <w:szCs w:val="22"/>
        </w:rPr>
      </w:pPr>
      <w:r w:rsidRPr="0001246A">
        <w:rPr>
          <w:rFonts w:asciiTheme="minorHAnsi" w:eastAsia="Arial" w:hAnsiTheme="minorHAnsi" w:cstheme="minorHAnsi"/>
          <w:color w:val="FF0000"/>
          <w:szCs w:val="22"/>
        </w:rPr>
        <w:t xml:space="preserve">In the past—preference, market share, </w:t>
      </w:r>
      <w:r w:rsidR="007C4071" w:rsidRPr="0001246A">
        <w:rPr>
          <w:rFonts w:asciiTheme="minorHAnsi" w:eastAsia="Arial" w:hAnsiTheme="minorHAnsi" w:cstheme="minorHAnsi"/>
          <w:color w:val="FF0000"/>
          <w:szCs w:val="22"/>
        </w:rPr>
        <w:t>monthly web forms, paid search performance, web traffic, calls from smart phones</w:t>
      </w:r>
    </w:p>
    <w:p w:rsidR="007C4071" w:rsidRPr="004B45E9" w:rsidRDefault="007C4071" w:rsidP="00A16AEF">
      <w:pPr>
        <w:pStyle w:val="ListParagraph"/>
        <w:numPr>
          <w:ilvl w:val="0"/>
          <w:numId w:val="0"/>
        </w:numPr>
        <w:ind w:left="360"/>
        <w:rPr>
          <w:rFonts w:asciiTheme="minorHAnsi" w:eastAsia="Arial"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000000" w:themeColor="text1"/>
          <w:szCs w:val="22"/>
        </w:rPr>
      </w:pPr>
      <w:r w:rsidRPr="004B45E9">
        <w:rPr>
          <w:rFonts w:asciiTheme="minorHAnsi" w:hAnsiTheme="minorHAnsi" w:cstheme="minorHAnsi"/>
          <w:color w:val="000000" w:themeColor="text1"/>
          <w:szCs w:val="22"/>
        </w:rPr>
        <w:t>How are you currently measuring brand awareness?</w:t>
      </w:r>
    </w:p>
    <w:p w:rsidR="00A16AEF" w:rsidRPr="0001246A" w:rsidRDefault="007C4071" w:rsidP="00A16AEF">
      <w:pPr>
        <w:pStyle w:val="ListParagraph"/>
        <w:numPr>
          <w:ilvl w:val="0"/>
          <w:numId w:val="0"/>
        </w:numPr>
        <w:ind w:left="360"/>
        <w:rPr>
          <w:rFonts w:asciiTheme="minorHAnsi" w:eastAsia="Arial" w:hAnsiTheme="minorHAnsi" w:cstheme="minorHAnsi"/>
          <w:color w:val="FF0000"/>
          <w:szCs w:val="22"/>
        </w:rPr>
      </w:pPr>
      <w:r w:rsidRPr="0001246A">
        <w:rPr>
          <w:rFonts w:asciiTheme="minorHAnsi" w:eastAsia="Arial" w:hAnsiTheme="minorHAnsi" w:cstheme="minorHAnsi"/>
          <w:color w:val="FF0000"/>
          <w:szCs w:val="22"/>
        </w:rPr>
        <w:t>Digital tactics listed in previous question</w:t>
      </w:r>
    </w:p>
    <w:p w:rsidR="007C4071" w:rsidRPr="004B45E9" w:rsidRDefault="007C4071" w:rsidP="00A16AEF">
      <w:pPr>
        <w:pStyle w:val="ListParagraph"/>
        <w:numPr>
          <w:ilvl w:val="0"/>
          <w:numId w:val="0"/>
        </w:numPr>
        <w:ind w:left="360"/>
        <w:rPr>
          <w:rFonts w:asciiTheme="minorHAnsi" w:eastAsia="Arial"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000000" w:themeColor="text1"/>
          <w:szCs w:val="22"/>
        </w:rPr>
      </w:pPr>
      <w:r w:rsidRPr="004B45E9">
        <w:rPr>
          <w:rFonts w:asciiTheme="minorHAnsi" w:hAnsiTheme="minorHAnsi" w:cstheme="minorHAnsi"/>
          <w:color w:val="000000" w:themeColor="text1"/>
          <w:szCs w:val="22"/>
        </w:rPr>
        <w:t>Please tell us about your current demand generation efforts. What channels have worked in the past?</w:t>
      </w:r>
    </w:p>
    <w:p w:rsidR="00A16AEF" w:rsidRPr="0001246A" w:rsidRDefault="007C4071" w:rsidP="00A16AEF">
      <w:pPr>
        <w:pStyle w:val="ListParagraph"/>
        <w:numPr>
          <w:ilvl w:val="0"/>
          <w:numId w:val="0"/>
        </w:numPr>
        <w:ind w:left="360"/>
        <w:rPr>
          <w:rFonts w:asciiTheme="minorHAnsi" w:hAnsiTheme="minorHAnsi" w:cstheme="minorHAnsi"/>
          <w:color w:val="FF0000"/>
        </w:rPr>
      </w:pPr>
      <w:r w:rsidRPr="0001246A">
        <w:rPr>
          <w:rFonts w:asciiTheme="minorHAnsi" w:hAnsiTheme="minorHAnsi" w:cstheme="minorHAnsi"/>
          <w:color w:val="FF0000"/>
        </w:rPr>
        <w:t>One thing we do very well is our work with b2b marketing. Our business relies on referrals from other clinics, and there are successful efforts in place (ongoing) to bring physical information to outside referring clinics, as well as efforts to ease the referral process and to collaborate on each case referred to us.</w:t>
      </w:r>
      <w:r w:rsidR="006F0F20" w:rsidRPr="0001246A">
        <w:rPr>
          <w:rFonts w:asciiTheme="minorHAnsi" w:hAnsiTheme="minorHAnsi" w:cstheme="minorHAnsi"/>
          <w:color w:val="FF0000"/>
        </w:rPr>
        <w:t xml:space="preserve"> Paid search to generate web leads is another area of focus that’s worked well.  </w:t>
      </w:r>
    </w:p>
    <w:p w:rsidR="007C4071" w:rsidRPr="004B45E9" w:rsidRDefault="007C4071" w:rsidP="00A16AEF">
      <w:pPr>
        <w:pStyle w:val="ListParagraph"/>
        <w:numPr>
          <w:ilvl w:val="0"/>
          <w:numId w:val="0"/>
        </w:numPr>
        <w:ind w:left="360"/>
        <w:rPr>
          <w:rFonts w:asciiTheme="minorHAnsi" w:eastAsia="Arial" w:hAnsiTheme="minorHAnsi" w:cstheme="minorHAnsi"/>
          <w:color w:val="000000" w:themeColor="text1"/>
          <w:szCs w:val="22"/>
          <w:highlight w:val="yellow"/>
        </w:rPr>
      </w:pPr>
    </w:p>
    <w:p w:rsidR="00552E53" w:rsidRPr="004B45E9" w:rsidRDefault="00552E53" w:rsidP="00552E53">
      <w:pPr>
        <w:pStyle w:val="ListParagraph"/>
        <w:numPr>
          <w:ilvl w:val="0"/>
          <w:numId w:val="2"/>
        </w:numPr>
        <w:spacing w:line="276" w:lineRule="auto"/>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What are the KPIs you measure for lead generation? (i.e. driving patient volume and elective referrals)</w:t>
      </w:r>
    </w:p>
    <w:p w:rsidR="007C4071" w:rsidRPr="0001246A" w:rsidRDefault="007C4071" w:rsidP="007C4071">
      <w:pPr>
        <w:spacing w:line="276" w:lineRule="auto"/>
        <w:ind w:left="360"/>
        <w:rPr>
          <w:rFonts w:cstheme="minorHAnsi"/>
          <w:color w:val="FF0000"/>
        </w:rPr>
      </w:pPr>
      <w:r w:rsidRPr="0001246A">
        <w:rPr>
          <w:rFonts w:cstheme="minorHAnsi"/>
          <w:color w:val="FF0000"/>
        </w:rPr>
        <w:t>Clinic patient volumes, event attendance, online forms submitted, calls from smart phones.</w:t>
      </w:r>
    </w:p>
    <w:p w:rsidR="00A16AEF" w:rsidRPr="004B45E9" w:rsidRDefault="00A16AEF"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spacing w:line="276" w:lineRule="auto"/>
        <w:rPr>
          <w:rFonts w:asciiTheme="minorHAnsi" w:eastAsia="Arial" w:hAnsiTheme="minorHAnsi" w:cstheme="minorHAnsi"/>
          <w:color w:val="000000" w:themeColor="text1"/>
          <w:szCs w:val="22"/>
        </w:rPr>
      </w:pPr>
      <w:r w:rsidRPr="004B45E9">
        <w:rPr>
          <w:rFonts w:asciiTheme="minorHAnsi" w:hAnsiTheme="minorHAnsi" w:cstheme="minorHAnsi"/>
          <w:color w:val="000000" w:themeColor="text1"/>
          <w:szCs w:val="22"/>
        </w:rPr>
        <w:t>Do you have a goal cost per lead?</w:t>
      </w:r>
    </w:p>
    <w:p w:rsidR="007C4071" w:rsidRPr="0001246A" w:rsidRDefault="007C4071" w:rsidP="007C4071">
      <w:pPr>
        <w:spacing w:line="276" w:lineRule="auto"/>
        <w:ind w:left="360"/>
        <w:rPr>
          <w:rFonts w:cstheme="minorHAnsi"/>
          <w:color w:val="FF0000"/>
        </w:rPr>
      </w:pPr>
      <w:r w:rsidRPr="0001246A">
        <w:rPr>
          <w:rFonts w:cstheme="minorHAnsi"/>
          <w:color w:val="FF0000"/>
        </w:rPr>
        <w:t>Depends on the lead type. Much lower for some treatments.</w:t>
      </w:r>
    </w:p>
    <w:p w:rsidR="00A16AEF" w:rsidRPr="00A16AEF" w:rsidRDefault="00A16AEF" w:rsidP="00A16AEF">
      <w:pPr>
        <w:pStyle w:val="ListParagraph"/>
        <w:numPr>
          <w:ilvl w:val="0"/>
          <w:numId w:val="0"/>
        </w:numPr>
        <w:ind w:left="360"/>
        <w:rPr>
          <w:rFonts w:asciiTheme="minorHAnsi" w:eastAsia="Arial" w:hAnsiTheme="minorHAnsi" w:cstheme="minorHAnsi"/>
          <w:color w:val="auto"/>
          <w:szCs w:val="22"/>
        </w:rPr>
      </w:pPr>
    </w:p>
    <w:p w:rsidR="00552E53" w:rsidRPr="006F0F20" w:rsidRDefault="00552E53" w:rsidP="00552E53">
      <w:pPr>
        <w:pStyle w:val="ListParagraph"/>
        <w:numPr>
          <w:ilvl w:val="0"/>
          <w:numId w:val="2"/>
        </w:numPr>
        <w:spacing w:line="276" w:lineRule="auto"/>
        <w:rPr>
          <w:rFonts w:asciiTheme="minorHAnsi" w:eastAsia="Arial" w:hAnsiTheme="minorHAnsi" w:cstheme="minorHAnsi"/>
          <w:color w:val="auto"/>
          <w:szCs w:val="22"/>
        </w:rPr>
      </w:pPr>
      <w:r w:rsidRPr="006F0F20">
        <w:rPr>
          <w:rFonts w:asciiTheme="minorHAnsi" w:hAnsiTheme="minorHAnsi" w:cstheme="minorHAnsi"/>
          <w:color w:val="auto"/>
          <w:szCs w:val="22"/>
        </w:rPr>
        <w:t>How are you currently tracking your</w:t>
      </w:r>
      <w:r w:rsidRPr="006F0F20">
        <w:rPr>
          <w:rFonts w:asciiTheme="minorHAnsi" w:eastAsia="Arial" w:hAnsiTheme="minorHAnsi" w:cstheme="minorHAnsi"/>
          <w:color w:val="auto"/>
          <w:szCs w:val="22"/>
        </w:rPr>
        <w:t xml:space="preserve"> </w:t>
      </w:r>
      <w:r w:rsidRPr="006F0F20">
        <w:rPr>
          <w:rFonts w:asciiTheme="minorHAnsi" w:hAnsiTheme="minorHAnsi" w:cstheme="minorHAnsi"/>
          <w:color w:val="auto"/>
          <w:szCs w:val="22"/>
        </w:rPr>
        <w:t>tertiary volumes and referral patterns?</w:t>
      </w:r>
    </w:p>
    <w:p w:rsidR="00A16AEF" w:rsidRPr="0001246A" w:rsidRDefault="004B45E9" w:rsidP="00A16AEF">
      <w:pPr>
        <w:pStyle w:val="ListParagraph"/>
        <w:numPr>
          <w:ilvl w:val="0"/>
          <w:numId w:val="0"/>
        </w:numPr>
        <w:ind w:left="360"/>
        <w:rPr>
          <w:rFonts w:asciiTheme="minorHAnsi" w:eastAsia="Arial" w:hAnsiTheme="minorHAnsi" w:cstheme="minorHAnsi"/>
          <w:color w:val="FF0000"/>
          <w:szCs w:val="22"/>
        </w:rPr>
      </w:pPr>
      <w:r w:rsidRPr="0001246A">
        <w:rPr>
          <w:rFonts w:asciiTheme="minorHAnsi" w:eastAsia="Arial" w:hAnsiTheme="minorHAnsi" w:cstheme="minorHAnsi"/>
          <w:color w:val="FF0000"/>
          <w:szCs w:val="22"/>
        </w:rPr>
        <w:t xml:space="preserve">We track referrals internally through our EMR/Billing system.  </w:t>
      </w:r>
    </w:p>
    <w:p w:rsidR="007C4071" w:rsidRPr="00A16AEF" w:rsidRDefault="007C4071" w:rsidP="00A16AEF">
      <w:pPr>
        <w:pStyle w:val="ListParagraph"/>
        <w:numPr>
          <w:ilvl w:val="0"/>
          <w:numId w:val="0"/>
        </w:numPr>
        <w:ind w:left="360"/>
        <w:rPr>
          <w:rFonts w:asciiTheme="minorHAnsi" w:eastAsia="Arial" w:hAnsiTheme="minorHAnsi" w:cstheme="minorHAnsi"/>
          <w:color w:val="auto"/>
          <w:szCs w:val="22"/>
        </w:rPr>
      </w:pPr>
    </w:p>
    <w:p w:rsidR="00552E53" w:rsidRPr="006F0F20" w:rsidRDefault="00552E53" w:rsidP="00552E53">
      <w:pPr>
        <w:pStyle w:val="ListParagraph"/>
        <w:numPr>
          <w:ilvl w:val="0"/>
          <w:numId w:val="2"/>
        </w:numPr>
        <w:rPr>
          <w:rFonts w:asciiTheme="minorHAnsi" w:hAnsiTheme="minorHAnsi" w:cstheme="minorHAnsi"/>
          <w:color w:val="auto"/>
          <w:szCs w:val="22"/>
        </w:rPr>
      </w:pPr>
      <w:r w:rsidRPr="006F0F20">
        <w:rPr>
          <w:rFonts w:asciiTheme="minorHAnsi" w:hAnsiTheme="minorHAnsi" w:cstheme="minorHAnsi"/>
          <w:color w:val="auto"/>
          <w:szCs w:val="22"/>
        </w:rPr>
        <w:t>Please confirm the current technology systems in place across all channels.</w:t>
      </w:r>
    </w:p>
    <w:p w:rsidR="007C4071" w:rsidRPr="0001246A" w:rsidRDefault="007C4071" w:rsidP="007C4071">
      <w:pPr>
        <w:pStyle w:val="ListParagraph"/>
        <w:numPr>
          <w:ilvl w:val="1"/>
          <w:numId w:val="2"/>
        </w:numPr>
        <w:rPr>
          <w:rFonts w:ascii="Calibri" w:hAnsi="Calibri" w:cs="Calibri"/>
          <w:color w:val="FF0000"/>
        </w:rPr>
      </w:pPr>
      <w:r w:rsidRPr="0001246A">
        <w:rPr>
          <w:rFonts w:ascii="Calibri" w:hAnsi="Calibri" w:cs="Calibri"/>
          <w:color w:val="FF0000"/>
        </w:rPr>
        <w:t>Website? Yes. Responsive.</w:t>
      </w:r>
    </w:p>
    <w:p w:rsidR="007C4071" w:rsidRPr="0001246A" w:rsidRDefault="007C4071" w:rsidP="007C4071">
      <w:pPr>
        <w:pStyle w:val="ListParagraph"/>
        <w:numPr>
          <w:ilvl w:val="1"/>
          <w:numId w:val="2"/>
        </w:numPr>
        <w:rPr>
          <w:rFonts w:ascii="Calibri" w:hAnsi="Calibri" w:cs="Calibri"/>
          <w:color w:val="FF0000"/>
        </w:rPr>
      </w:pPr>
      <w:r w:rsidRPr="0001246A">
        <w:rPr>
          <w:rFonts w:ascii="Calibri" w:hAnsi="Calibri" w:cs="Calibri"/>
          <w:color w:val="FF0000"/>
        </w:rPr>
        <w:t>Analytics? Yes.</w:t>
      </w:r>
    </w:p>
    <w:p w:rsidR="007C4071" w:rsidRPr="0001246A" w:rsidRDefault="007C4071" w:rsidP="007C4071">
      <w:pPr>
        <w:pStyle w:val="ListParagraph"/>
        <w:numPr>
          <w:ilvl w:val="1"/>
          <w:numId w:val="2"/>
        </w:numPr>
        <w:rPr>
          <w:rFonts w:ascii="Calibri" w:hAnsi="Calibri" w:cs="Calibri"/>
          <w:color w:val="FF0000"/>
        </w:rPr>
      </w:pPr>
      <w:r w:rsidRPr="0001246A">
        <w:rPr>
          <w:rFonts w:ascii="Calibri" w:hAnsi="Calibri" w:cs="Calibri"/>
          <w:color w:val="FF0000"/>
        </w:rPr>
        <w:t>Marketing Automation? No.</w:t>
      </w:r>
    </w:p>
    <w:p w:rsidR="00A16AEF" w:rsidRPr="004B45E9" w:rsidRDefault="00A16AEF" w:rsidP="00A16AEF">
      <w:pPr>
        <w:rPr>
          <w:rFonts w:cstheme="minorHAnsi"/>
          <w:color w:val="000000" w:themeColor="text1"/>
        </w:rPr>
      </w:pPr>
    </w:p>
    <w:p w:rsidR="006F0F20" w:rsidRPr="004B45E9" w:rsidRDefault="00552E53" w:rsidP="006F0F20">
      <w:pPr>
        <w:pStyle w:val="ListParagraph"/>
        <w:numPr>
          <w:ilvl w:val="0"/>
          <w:numId w:val="2"/>
        </w:numPr>
        <w:rPr>
          <w:rFonts w:asciiTheme="minorHAnsi" w:hAnsiTheme="minorHAnsi" w:cstheme="minorHAnsi"/>
          <w:color w:val="000000" w:themeColor="text1"/>
          <w:szCs w:val="22"/>
        </w:rPr>
      </w:pPr>
      <w:r w:rsidRPr="004B45E9">
        <w:rPr>
          <w:rFonts w:asciiTheme="minorHAnsi" w:hAnsiTheme="minorHAnsi" w:cstheme="minorHAnsi"/>
          <w:color w:val="000000" w:themeColor="text1"/>
          <w:szCs w:val="22"/>
        </w:rPr>
        <w:t>What other digital/web/marketing systems are currently in place we should take into consideration?</w:t>
      </w:r>
    </w:p>
    <w:p w:rsidR="00A16AEF" w:rsidRPr="0001246A" w:rsidRDefault="007C4071" w:rsidP="00A16AEF">
      <w:pPr>
        <w:ind w:left="360"/>
        <w:rPr>
          <w:color w:val="FF0000"/>
        </w:rPr>
      </w:pPr>
      <w:r w:rsidRPr="0001246A">
        <w:rPr>
          <w:color w:val="FF0000"/>
        </w:rPr>
        <w:t xml:space="preserve">Google Ads, Google Places, Constant Contact email platform, our patient portal and </w:t>
      </w:r>
      <w:proofErr w:type="spellStart"/>
      <w:r w:rsidRPr="0001246A">
        <w:rPr>
          <w:color w:val="FF0000"/>
        </w:rPr>
        <w:t>Cvent</w:t>
      </w:r>
      <w:proofErr w:type="spellEnd"/>
      <w:r w:rsidRPr="0001246A">
        <w:rPr>
          <w:color w:val="FF0000"/>
        </w:rPr>
        <w:t>.  </w:t>
      </w:r>
    </w:p>
    <w:p w:rsidR="006F0F20" w:rsidRPr="004B45E9" w:rsidRDefault="006F0F20" w:rsidP="00A16AEF">
      <w:pPr>
        <w:ind w:left="360"/>
        <w:rPr>
          <w:rFonts w:cstheme="minorHAnsi"/>
          <w:color w:val="000000" w:themeColor="text1"/>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000000" w:themeColor="text1"/>
          <w:szCs w:val="22"/>
        </w:rPr>
        <w:t>What systems are currently integrated and how is that data turned into intelligence for th</w:t>
      </w:r>
      <w:r w:rsidRPr="004B45E9">
        <w:rPr>
          <w:rFonts w:asciiTheme="minorHAnsi" w:hAnsiTheme="minorHAnsi" w:cstheme="minorHAnsi"/>
          <w:color w:val="auto"/>
          <w:szCs w:val="22"/>
        </w:rPr>
        <w:t xml:space="preserve">e business? </w:t>
      </w:r>
    </w:p>
    <w:p w:rsidR="00530057" w:rsidRPr="0001246A" w:rsidRDefault="004B45E9" w:rsidP="0001246A">
      <w:pPr>
        <w:pStyle w:val="ListParagraph"/>
        <w:numPr>
          <w:ilvl w:val="0"/>
          <w:numId w:val="0"/>
        </w:numPr>
        <w:ind w:left="1080"/>
        <w:rPr>
          <w:rFonts w:asciiTheme="minorHAnsi" w:hAnsiTheme="minorHAnsi" w:cstheme="minorHAnsi"/>
          <w:color w:val="FF0000"/>
        </w:rPr>
      </w:pPr>
      <w:r w:rsidRPr="0001246A">
        <w:rPr>
          <w:rFonts w:asciiTheme="minorHAnsi" w:hAnsiTheme="minorHAnsi" w:cstheme="minorHAnsi"/>
          <w:color w:val="FF0000"/>
        </w:rPr>
        <w:t xml:space="preserve">EMR, Billing, Physician documentation platform, Analytics, Quality &amp; Outcomes reporting, financial – all integrated and managed internally. </w:t>
      </w:r>
    </w:p>
    <w:p w:rsidR="007C4071" w:rsidRPr="004B45E9" w:rsidRDefault="007C4071"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auto"/>
          <w:szCs w:val="22"/>
        </w:rPr>
        <w:t>Please provide a high-level overview of your corporate organizational structure.</w:t>
      </w:r>
    </w:p>
    <w:p w:rsidR="00A16AEF"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UTHealth President</w:t>
      </w:r>
      <w:r w:rsidRPr="0001246A">
        <w:rPr>
          <w:rFonts w:asciiTheme="minorHAnsi" w:hAnsiTheme="minorHAnsi" w:cstheme="minorHAnsi"/>
          <w:color w:val="FF0000"/>
          <w:szCs w:val="22"/>
        </w:rPr>
        <w:sym w:font="Wingdings" w:char="F0E0"/>
      </w:r>
      <w:r w:rsidRPr="0001246A">
        <w:rPr>
          <w:rFonts w:asciiTheme="minorHAnsi" w:hAnsiTheme="minorHAnsi" w:cstheme="minorHAnsi"/>
          <w:color w:val="FF0000"/>
          <w:szCs w:val="22"/>
        </w:rPr>
        <w:t>Dya</w:t>
      </w:r>
      <w:r w:rsidR="004B45E9" w:rsidRPr="0001246A">
        <w:rPr>
          <w:rFonts w:asciiTheme="minorHAnsi" w:hAnsiTheme="minorHAnsi" w:cstheme="minorHAnsi"/>
          <w:color w:val="FF0000"/>
          <w:szCs w:val="22"/>
        </w:rPr>
        <w:t>d leadership structure—physician Chiefs of Service</w:t>
      </w:r>
      <w:r w:rsidRPr="0001246A">
        <w:rPr>
          <w:rFonts w:asciiTheme="minorHAnsi" w:hAnsiTheme="minorHAnsi" w:cstheme="minorHAnsi"/>
          <w:color w:val="FF0000"/>
          <w:szCs w:val="22"/>
        </w:rPr>
        <w:t xml:space="preserve"> and SVP/COO</w:t>
      </w:r>
    </w:p>
    <w:p w:rsidR="00A75421"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lastRenderedPageBreak/>
        <w:t>SVP/COO oversees all locations, physicians, and operations; direct reports include operations, finance, quality, revenue cycle, and marketing</w:t>
      </w:r>
    </w:p>
    <w:p w:rsidR="00526448" w:rsidRPr="004B45E9" w:rsidRDefault="00526448"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auto"/>
          <w:szCs w:val="22"/>
        </w:rPr>
        <w:t>Who is the executive leadership team responsible for the success of this project? What is their reporting structure?</w:t>
      </w:r>
    </w:p>
    <w:p w:rsidR="00A16AEF"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SVP/COO, who reports to UTHealth president</w:t>
      </w:r>
    </w:p>
    <w:p w:rsidR="00A75421"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Marketing Director, who reports to SVP/COO</w:t>
      </w:r>
    </w:p>
    <w:p w:rsidR="00A75421" w:rsidRPr="004B45E9" w:rsidRDefault="00A75421"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auto"/>
          <w:szCs w:val="22"/>
        </w:rPr>
        <w:t>Please confirm all UT Health stakeholders influencing the decision of this initiative.</w:t>
      </w:r>
    </w:p>
    <w:p w:rsidR="00A16AEF" w:rsidRPr="000B433A" w:rsidRDefault="000B433A" w:rsidP="00A16AEF">
      <w:pPr>
        <w:pStyle w:val="ListParagraph"/>
        <w:numPr>
          <w:ilvl w:val="0"/>
          <w:numId w:val="0"/>
        </w:numPr>
        <w:ind w:left="360"/>
        <w:rPr>
          <w:rFonts w:asciiTheme="minorHAnsi" w:hAnsiTheme="minorHAnsi" w:cstheme="minorHAnsi"/>
          <w:color w:val="FF0000"/>
          <w:szCs w:val="22"/>
        </w:rPr>
      </w:pPr>
      <w:r>
        <w:rPr>
          <w:rFonts w:asciiTheme="minorHAnsi" w:hAnsiTheme="minorHAnsi" w:cstheme="minorHAnsi"/>
          <w:color w:val="FF0000"/>
          <w:szCs w:val="22"/>
        </w:rPr>
        <w:t>Members of the evaluation team. The members will not be disclosed.</w:t>
      </w:r>
    </w:p>
    <w:p w:rsidR="00A75421" w:rsidRPr="004B45E9" w:rsidRDefault="00A75421"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auto"/>
          <w:szCs w:val="22"/>
        </w:rPr>
        <w:t xml:space="preserve">How is your marketing team organized (making decisions, setting priorities, </w:t>
      </w:r>
      <w:proofErr w:type="spellStart"/>
      <w:r w:rsidRPr="004B45E9">
        <w:rPr>
          <w:rFonts w:asciiTheme="minorHAnsi" w:hAnsiTheme="minorHAnsi" w:cstheme="minorHAnsi"/>
          <w:color w:val="auto"/>
          <w:szCs w:val="22"/>
        </w:rPr>
        <w:t>etc</w:t>
      </w:r>
      <w:proofErr w:type="spellEnd"/>
      <w:r w:rsidRPr="004B45E9">
        <w:rPr>
          <w:rFonts w:asciiTheme="minorHAnsi" w:hAnsiTheme="minorHAnsi" w:cstheme="minorHAnsi"/>
          <w:color w:val="auto"/>
          <w:szCs w:val="22"/>
        </w:rPr>
        <w:t xml:space="preserve">)? </w:t>
      </w:r>
    </w:p>
    <w:p w:rsidR="00A16AEF"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 xml:space="preserve">Marketing Director reports directly to SVP/COO, who signs off on plans/priorities  </w:t>
      </w:r>
    </w:p>
    <w:p w:rsidR="00A75421" w:rsidRPr="004B45E9" w:rsidRDefault="00A75421"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auto"/>
          <w:szCs w:val="22"/>
        </w:rPr>
      </w:pPr>
      <w:r w:rsidRPr="004B45E9">
        <w:rPr>
          <w:rFonts w:asciiTheme="minorHAnsi" w:hAnsiTheme="minorHAnsi" w:cstheme="minorHAnsi"/>
          <w:color w:val="auto"/>
          <w:szCs w:val="22"/>
        </w:rPr>
        <w:t xml:space="preserve">How do your marketing and IT teams connect and create strategies together? </w:t>
      </w:r>
    </w:p>
    <w:p w:rsidR="00A16AEF" w:rsidRPr="0001246A" w:rsidRDefault="004B45E9"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IT supports the technology needs of marketing.</w:t>
      </w:r>
    </w:p>
    <w:p w:rsidR="00A75421" w:rsidRPr="004B45E9" w:rsidRDefault="00A75421" w:rsidP="00A16AEF">
      <w:pPr>
        <w:pStyle w:val="ListParagraph"/>
        <w:numPr>
          <w:ilvl w:val="0"/>
          <w:numId w:val="0"/>
        </w:numPr>
        <w:ind w:left="360"/>
        <w:rPr>
          <w:rFonts w:asciiTheme="minorHAnsi" w:hAnsiTheme="minorHAnsi" w:cstheme="minorHAnsi"/>
          <w:color w:val="000000" w:themeColor="text1"/>
          <w:szCs w:val="22"/>
        </w:rPr>
      </w:pPr>
    </w:p>
    <w:p w:rsidR="00552E53" w:rsidRPr="004B45E9" w:rsidRDefault="00552E53" w:rsidP="00552E53">
      <w:pPr>
        <w:pStyle w:val="ListParagraph"/>
        <w:numPr>
          <w:ilvl w:val="0"/>
          <w:numId w:val="2"/>
        </w:numPr>
        <w:rPr>
          <w:rFonts w:asciiTheme="minorHAnsi" w:hAnsiTheme="minorHAnsi" w:cstheme="minorHAnsi"/>
          <w:color w:val="000000" w:themeColor="text1"/>
          <w:szCs w:val="22"/>
        </w:rPr>
      </w:pPr>
      <w:r w:rsidRPr="004B45E9">
        <w:rPr>
          <w:rFonts w:asciiTheme="minorHAnsi" w:eastAsia="Times New Roman" w:hAnsiTheme="minorHAnsi" w:cstheme="minorHAnsi"/>
          <w:color w:val="000000" w:themeColor="text1"/>
          <w:szCs w:val="22"/>
        </w:rPr>
        <w:t xml:space="preserve">How do you define success of this project? </w:t>
      </w:r>
    </w:p>
    <w:p w:rsidR="00A16AEF" w:rsidRPr="0001246A" w:rsidRDefault="00A75421"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A measurable</w:t>
      </w:r>
      <w:r w:rsidR="004B45E9" w:rsidRPr="0001246A">
        <w:rPr>
          <w:rFonts w:asciiTheme="minorHAnsi" w:hAnsiTheme="minorHAnsi" w:cstheme="minorHAnsi"/>
          <w:color w:val="FF0000"/>
          <w:szCs w:val="22"/>
        </w:rPr>
        <w:t xml:space="preserve"> increase in brand awareness, preference, patient volume, web clicks </w:t>
      </w:r>
      <w:r w:rsidRPr="0001246A">
        <w:rPr>
          <w:rFonts w:asciiTheme="minorHAnsi" w:hAnsiTheme="minorHAnsi" w:cstheme="minorHAnsi"/>
          <w:color w:val="FF0000"/>
          <w:szCs w:val="22"/>
        </w:rPr>
        <w:t>and web leads</w:t>
      </w:r>
    </w:p>
    <w:p w:rsidR="00A75421" w:rsidRPr="004B45E9" w:rsidRDefault="00A75421" w:rsidP="00A16AEF">
      <w:pPr>
        <w:pStyle w:val="ListParagraph"/>
        <w:numPr>
          <w:ilvl w:val="0"/>
          <w:numId w:val="0"/>
        </w:numPr>
        <w:ind w:left="360"/>
        <w:rPr>
          <w:rFonts w:asciiTheme="minorHAnsi" w:hAnsiTheme="minorHAnsi" w:cstheme="minorHAnsi"/>
          <w:color w:val="auto"/>
          <w:szCs w:val="22"/>
        </w:rPr>
      </w:pPr>
    </w:p>
    <w:p w:rsidR="00552E53" w:rsidRPr="004B45E9" w:rsidRDefault="00552E53" w:rsidP="00552E53">
      <w:pPr>
        <w:pStyle w:val="ListParagraph"/>
        <w:numPr>
          <w:ilvl w:val="0"/>
          <w:numId w:val="2"/>
        </w:numPr>
        <w:rPr>
          <w:rFonts w:asciiTheme="minorHAnsi" w:hAnsiTheme="minorHAnsi" w:cstheme="minorHAnsi"/>
          <w:color w:val="000000" w:themeColor="text1"/>
          <w:szCs w:val="22"/>
        </w:rPr>
      </w:pPr>
      <w:r w:rsidRPr="004B45E9">
        <w:rPr>
          <w:rFonts w:asciiTheme="minorHAnsi" w:eastAsia="Times New Roman" w:hAnsiTheme="minorHAnsi" w:cstheme="minorHAnsi"/>
          <w:color w:val="auto"/>
          <w:szCs w:val="22"/>
        </w:rPr>
        <w:t xml:space="preserve">Please confirm if the budget mentioned on the pre-proposal call includes purchasing media as well. Please provide an estimated breakdown of % budget by services or channel. Or, is the </w:t>
      </w:r>
      <w:r w:rsidRPr="004B45E9">
        <w:rPr>
          <w:rFonts w:asciiTheme="minorHAnsi" w:eastAsia="Times New Roman" w:hAnsiTheme="minorHAnsi" w:cstheme="minorHAnsi"/>
          <w:color w:val="000000" w:themeColor="text1"/>
          <w:szCs w:val="22"/>
        </w:rPr>
        <w:t xml:space="preserve">expectation that the selected partner would determine final budget allocation? </w:t>
      </w:r>
    </w:p>
    <w:p w:rsidR="00A16AEF" w:rsidRPr="0001246A" w:rsidRDefault="004B45E9" w:rsidP="00A16AEF">
      <w:pPr>
        <w:pStyle w:val="ListParagraph"/>
        <w:numPr>
          <w:ilvl w:val="0"/>
          <w:numId w:val="0"/>
        </w:numPr>
        <w:ind w:left="360"/>
        <w:rPr>
          <w:rFonts w:asciiTheme="minorHAnsi" w:hAnsiTheme="minorHAnsi" w:cstheme="minorHAnsi"/>
          <w:color w:val="FF0000"/>
          <w:szCs w:val="22"/>
        </w:rPr>
      </w:pPr>
      <w:r w:rsidRPr="0001246A">
        <w:rPr>
          <w:rFonts w:asciiTheme="minorHAnsi" w:hAnsiTheme="minorHAnsi" w:cstheme="minorHAnsi"/>
          <w:color w:val="FF0000"/>
          <w:szCs w:val="22"/>
        </w:rPr>
        <w:t>TBD</w:t>
      </w:r>
    </w:p>
    <w:p w:rsidR="00552E53" w:rsidRPr="004B45E9" w:rsidRDefault="00552E53" w:rsidP="00552E53">
      <w:pPr>
        <w:pStyle w:val="ListParagraph"/>
        <w:numPr>
          <w:ilvl w:val="0"/>
          <w:numId w:val="2"/>
        </w:numPr>
        <w:shd w:val="clear" w:color="auto" w:fill="FFFFFF"/>
        <w:spacing w:before="100" w:beforeAutospacing="1" w:after="100" w:afterAutospacing="1" w:line="240" w:lineRule="auto"/>
        <w:contextualSpacing w:val="0"/>
        <w:rPr>
          <w:rFonts w:asciiTheme="minorHAnsi" w:eastAsia="Times New Roman" w:hAnsiTheme="minorHAnsi" w:cstheme="minorHAnsi"/>
          <w:color w:val="000000" w:themeColor="text1"/>
          <w:szCs w:val="22"/>
        </w:rPr>
      </w:pPr>
      <w:r w:rsidRPr="00A16AEF">
        <w:rPr>
          <w:rFonts w:asciiTheme="minorHAnsi" w:eastAsia="Times New Roman" w:hAnsiTheme="minorHAnsi" w:cstheme="minorHAnsi"/>
          <w:color w:val="auto"/>
          <w:szCs w:val="22"/>
        </w:rPr>
        <w:t xml:space="preserve">To confirm, per our discussion during the Pre-Proposal Conference on April 16, you are not </w:t>
      </w:r>
      <w:r w:rsidRPr="004B45E9">
        <w:rPr>
          <w:rFonts w:asciiTheme="minorHAnsi" w:eastAsia="Times New Roman" w:hAnsiTheme="minorHAnsi" w:cstheme="minorHAnsi"/>
          <w:color w:val="000000" w:themeColor="text1"/>
          <w:szCs w:val="22"/>
        </w:rPr>
        <w:t>expecting any creative concepts (previously referred to as A. B. C.) as part of this RFP, correct?</w:t>
      </w:r>
    </w:p>
    <w:p w:rsidR="00A16AEF" w:rsidRPr="0001246A" w:rsidRDefault="00526448" w:rsidP="00A16AEF">
      <w:pPr>
        <w:pStyle w:val="ListParagraph"/>
        <w:numPr>
          <w:ilvl w:val="0"/>
          <w:numId w:val="0"/>
        </w:numPr>
        <w:ind w:left="360"/>
        <w:rPr>
          <w:rFonts w:asciiTheme="minorHAnsi" w:eastAsia="Times New Roman" w:hAnsiTheme="minorHAnsi" w:cstheme="minorHAnsi"/>
          <w:color w:val="FF0000"/>
          <w:szCs w:val="22"/>
        </w:rPr>
      </w:pPr>
      <w:r w:rsidRPr="0001246A">
        <w:rPr>
          <w:rFonts w:asciiTheme="minorHAnsi" w:eastAsia="Times New Roman" w:hAnsiTheme="minorHAnsi" w:cstheme="minorHAnsi"/>
          <w:color w:val="FF0000"/>
          <w:szCs w:val="22"/>
        </w:rPr>
        <w:t>Correct</w:t>
      </w:r>
    </w:p>
    <w:p w:rsidR="00256AB5" w:rsidRPr="00256AB5" w:rsidRDefault="00256AB5" w:rsidP="00A16AEF">
      <w:pPr>
        <w:pStyle w:val="ListParagraph"/>
        <w:numPr>
          <w:ilvl w:val="0"/>
          <w:numId w:val="0"/>
        </w:numPr>
        <w:ind w:left="360"/>
        <w:rPr>
          <w:rFonts w:asciiTheme="minorHAnsi" w:eastAsia="Times New Roman" w:hAnsiTheme="minorHAnsi" w:cstheme="minorHAnsi"/>
          <w:color w:val="FF0000"/>
          <w:szCs w:val="22"/>
        </w:rPr>
      </w:pPr>
    </w:p>
    <w:p w:rsidR="00552E53" w:rsidRPr="00A16AEF" w:rsidRDefault="00552E53" w:rsidP="00552E53">
      <w:pPr>
        <w:pStyle w:val="ListParagraph"/>
        <w:numPr>
          <w:ilvl w:val="0"/>
          <w:numId w:val="2"/>
        </w:numPr>
        <w:shd w:val="clear" w:color="auto" w:fill="FFFFFF"/>
        <w:rPr>
          <w:rFonts w:asciiTheme="minorHAnsi" w:hAnsiTheme="minorHAnsi" w:cstheme="minorHAnsi"/>
          <w:color w:val="auto"/>
          <w:szCs w:val="22"/>
        </w:rPr>
      </w:pPr>
      <w:r w:rsidRPr="00A16AEF">
        <w:rPr>
          <w:rFonts w:asciiTheme="minorHAnsi" w:hAnsiTheme="minorHAnsi" w:cstheme="minorHAnsi"/>
          <w:i/>
          <w:iCs/>
          <w:color w:val="auto"/>
          <w:szCs w:val="22"/>
        </w:rPr>
        <w:t>RFP 2.3.2 Criteria for Selection, Scored Criteria</w:t>
      </w:r>
    </w:p>
    <w:p w:rsidR="00552E53" w:rsidRPr="00A16AEF" w:rsidRDefault="00552E53" w:rsidP="00552E53">
      <w:pPr>
        <w:shd w:val="clear" w:color="auto" w:fill="FFFFFF"/>
        <w:rPr>
          <w:rFonts w:cstheme="minorHAnsi"/>
        </w:rPr>
      </w:pPr>
      <w:r w:rsidRPr="00A16AEF">
        <w:rPr>
          <w:rFonts w:cstheme="minorHAnsi"/>
        </w:rPr>
        <w:t> </w:t>
      </w:r>
    </w:p>
    <w:p w:rsidR="00552E53" w:rsidRPr="00A16AEF" w:rsidRDefault="00552E53" w:rsidP="00552E53">
      <w:pPr>
        <w:shd w:val="clear" w:color="auto" w:fill="FFFFFF"/>
        <w:ind w:left="1440"/>
        <w:jc w:val="both"/>
        <w:rPr>
          <w:rFonts w:cstheme="minorHAnsi"/>
        </w:rPr>
      </w:pPr>
      <w:r w:rsidRPr="00A16AEF">
        <w:rPr>
          <w:rFonts w:cstheme="minorHAnsi"/>
          <w:i/>
          <w:iCs/>
          <w:shd w:val="clear" w:color="auto" w:fill="FFFFFF"/>
        </w:rPr>
        <w:t>2.3.1.1              Background and Objectives</w:t>
      </w:r>
    </w:p>
    <w:p w:rsidR="00552E53" w:rsidRPr="00A16AEF" w:rsidRDefault="00552E53" w:rsidP="00552E53">
      <w:pPr>
        <w:shd w:val="clear" w:color="auto" w:fill="FFFFFF"/>
        <w:ind w:left="1440"/>
        <w:jc w:val="both"/>
        <w:rPr>
          <w:rFonts w:cstheme="minorHAnsi"/>
        </w:rPr>
      </w:pPr>
      <w:r w:rsidRPr="00A16AEF">
        <w:rPr>
          <w:rFonts w:cstheme="minorHAnsi"/>
          <w:i/>
          <w:iCs/>
          <w:shd w:val="clear" w:color="auto" w:fill="FFFFFF"/>
        </w:rPr>
        <w:t>2.3.1.2              Creative Proposal</w:t>
      </w:r>
    </w:p>
    <w:p w:rsidR="00552E53" w:rsidRPr="00A16AEF" w:rsidRDefault="00552E53" w:rsidP="00552E53">
      <w:pPr>
        <w:shd w:val="clear" w:color="auto" w:fill="FFFFFF"/>
        <w:ind w:left="1440"/>
        <w:jc w:val="both"/>
        <w:rPr>
          <w:rFonts w:cstheme="minorHAnsi"/>
        </w:rPr>
      </w:pPr>
      <w:r w:rsidRPr="00A16AEF">
        <w:rPr>
          <w:rFonts w:cstheme="minorHAnsi"/>
          <w:i/>
          <w:iCs/>
          <w:shd w:val="clear" w:color="auto" w:fill="FFFFFF"/>
        </w:rPr>
        <w:t>2.3.1.3              Target Audience</w:t>
      </w:r>
    </w:p>
    <w:p w:rsidR="00552E53" w:rsidRPr="00A16AEF" w:rsidRDefault="00552E53" w:rsidP="00552E53">
      <w:pPr>
        <w:shd w:val="clear" w:color="auto" w:fill="FFFFFF"/>
        <w:ind w:left="1440"/>
        <w:jc w:val="both"/>
        <w:rPr>
          <w:rFonts w:cstheme="minorHAnsi"/>
        </w:rPr>
      </w:pPr>
      <w:r w:rsidRPr="00A16AEF">
        <w:rPr>
          <w:rFonts w:cstheme="minorHAnsi"/>
          <w:i/>
          <w:iCs/>
          <w:shd w:val="clear" w:color="auto" w:fill="FFFFFF"/>
        </w:rPr>
        <w:lastRenderedPageBreak/>
        <w:t>2.3.1.4              Company Fit</w:t>
      </w:r>
    </w:p>
    <w:p w:rsidR="00552E53" w:rsidRPr="00A16AEF" w:rsidRDefault="00552E53" w:rsidP="00552E53">
      <w:pPr>
        <w:shd w:val="clear" w:color="auto" w:fill="FFFFFF"/>
        <w:ind w:left="1440"/>
        <w:jc w:val="both"/>
        <w:rPr>
          <w:rFonts w:cstheme="minorHAnsi"/>
        </w:rPr>
      </w:pPr>
      <w:r w:rsidRPr="00A16AEF">
        <w:rPr>
          <w:rFonts w:cstheme="minorHAnsi"/>
          <w:i/>
          <w:iCs/>
          <w:shd w:val="clear" w:color="auto" w:fill="FFFFFF"/>
        </w:rPr>
        <w:t>2.3.1.5              Pricing and Value</w:t>
      </w:r>
    </w:p>
    <w:p w:rsidR="00552E53" w:rsidRDefault="00552E53" w:rsidP="00552E53">
      <w:pPr>
        <w:pStyle w:val="ListParagraph"/>
        <w:numPr>
          <w:ilvl w:val="0"/>
          <w:numId w:val="0"/>
        </w:numPr>
        <w:shd w:val="clear" w:color="auto" w:fill="FFFFFF"/>
        <w:spacing w:before="100" w:beforeAutospacing="1" w:after="100" w:afterAutospacing="1" w:line="240" w:lineRule="auto"/>
        <w:ind w:left="720"/>
        <w:contextualSpacing w:val="0"/>
        <w:rPr>
          <w:rFonts w:asciiTheme="minorHAnsi" w:eastAsia="Times New Roman" w:hAnsiTheme="minorHAnsi" w:cstheme="minorHAnsi"/>
          <w:color w:val="auto"/>
          <w:szCs w:val="22"/>
        </w:rPr>
      </w:pPr>
      <w:r w:rsidRPr="004B45E9">
        <w:rPr>
          <w:rFonts w:asciiTheme="minorHAnsi" w:eastAsia="Times New Roman" w:hAnsiTheme="minorHAnsi" w:cstheme="minorHAnsi"/>
          <w:color w:val="auto"/>
          <w:szCs w:val="22"/>
        </w:rPr>
        <w:t>Have you assigned a value to each of the scored criteria, and if yes, can you please provide?</w:t>
      </w:r>
    </w:p>
    <w:p w:rsidR="00D04232" w:rsidRPr="000B433A" w:rsidRDefault="000B433A" w:rsidP="00552E53">
      <w:pPr>
        <w:pStyle w:val="ListParagraph"/>
        <w:numPr>
          <w:ilvl w:val="0"/>
          <w:numId w:val="0"/>
        </w:numPr>
        <w:shd w:val="clear" w:color="auto" w:fill="FFFFFF"/>
        <w:spacing w:before="100" w:beforeAutospacing="1" w:after="100" w:afterAutospacing="1" w:line="240" w:lineRule="auto"/>
        <w:ind w:left="720"/>
        <w:contextualSpacing w:val="0"/>
        <w:rPr>
          <w:rFonts w:asciiTheme="minorHAnsi" w:eastAsia="Times New Roman" w:hAnsiTheme="minorHAnsi" w:cstheme="minorHAnsi"/>
          <w:color w:val="FF0000"/>
          <w:szCs w:val="22"/>
        </w:rPr>
      </w:pPr>
      <w:r>
        <w:rPr>
          <w:rFonts w:asciiTheme="minorHAnsi" w:eastAsia="Times New Roman" w:hAnsiTheme="minorHAnsi" w:cstheme="minorHAnsi"/>
          <w:color w:val="FF0000"/>
          <w:szCs w:val="22"/>
        </w:rPr>
        <w:t>We have but we will not disclose the values.</w:t>
      </w:r>
    </w:p>
    <w:p w:rsidR="00552E53" w:rsidRPr="00A16AEF" w:rsidRDefault="00552E53" w:rsidP="00552E53">
      <w:pPr>
        <w:pStyle w:val="ListParagraph"/>
        <w:numPr>
          <w:ilvl w:val="0"/>
          <w:numId w:val="2"/>
        </w:numPr>
        <w:shd w:val="clear" w:color="auto" w:fill="FFFFFF"/>
        <w:rPr>
          <w:rFonts w:asciiTheme="minorHAnsi" w:hAnsiTheme="minorHAnsi" w:cstheme="minorHAnsi"/>
          <w:color w:val="auto"/>
          <w:szCs w:val="22"/>
        </w:rPr>
      </w:pPr>
      <w:r w:rsidRPr="00A16AEF">
        <w:rPr>
          <w:rFonts w:asciiTheme="minorHAnsi" w:hAnsiTheme="minorHAnsi" w:cstheme="minorHAnsi"/>
          <w:i/>
          <w:iCs/>
          <w:color w:val="auto"/>
          <w:szCs w:val="22"/>
        </w:rPr>
        <w:t>RFP 5.3.12 Include a plan for the development of at least three creative concepts, of which UTHealth Neurosciences</w:t>
      </w:r>
      <w:r w:rsidRPr="00A16AEF">
        <w:rPr>
          <w:rFonts w:asciiTheme="minorHAnsi" w:hAnsiTheme="minorHAnsi" w:cstheme="minorHAnsi"/>
          <w:color w:val="auto"/>
          <w:szCs w:val="22"/>
        </w:rPr>
        <w:t xml:space="preserve"> </w:t>
      </w:r>
      <w:r w:rsidRPr="00A16AEF">
        <w:rPr>
          <w:rFonts w:asciiTheme="minorHAnsi" w:hAnsiTheme="minorHAnsi" w:cstheme="minorHAnsi"/>
          <w:i/>
          <w:iCs/>
          <w:color w:val="auto"/>
          <w:szCs w:val="22"/>
        </w:rPr>
        <w:t>will choose one concept to launch, and also include high-level summary of advertising mediums that would</w:t>
      </w:r>
      <w:r w:rsidRPr="00A16AEF">
        <w:rPr>
          <w:rFonts w:asciiTheme="minorHAnsi" w:hAnsiTheme="minorHAnsi" w:cstheme="minorHAnsi"/>
          <w:color w:val="auto"/>
          <w:szCs w:val="22"/>
        </w:rPr>
        <w:t xml:space="preserve"> </w:t>
      </w:r>
      <w:r w:rsidRPr="00A16AEF">
        <w:rPr>
          <w:rFonts w:asciiTheme="minorHAnsi" w:hAnsiTheme="minorHAnsi" w:cstheme="minorHAnsi"/>
          <w:i/>
          <w:iCs/>
          <w:color w:val="auto"/>
          <w:szCs w:val="22"/>
        </w:rPr>
        <w:t>be considered for a media plan. Concepts should include the following phases: research, strategic planning,</w:t>
      </w:r>
      <w:r w:rsidRPr="00A16AEF">
        <w:rPr>
          <w:rFonts w:asciiTheme="minorHAnsi" w:hAnsiTheme="minorHAnsi" w:cstheme="minorHAnsi"/>
          <w:color w:val="auto"/>
          <w:szCs w:val="22"/>
        </w:rPr>
        <w:t xml:space="preserve"> </w:t>
      </w:r>
      <w:r w:rsidRPr="00A16AEF">
        <w:rPr>
          <w:rFonts w:asciiTheme="minorHAnsi" w:hAnsiTheme="minorHAnsi" w:cstheme="minorHAnsi"/>
          <w:i/>
          <w:iCs/>
          <w:color w:val="auto"/>
          <w:szCs w:val="22"/>
        </w:rPr>
        <w:t>design and launch, creative/media purchasing, and ongoing strategy.</w:t>
      </w:r>
    </w:p>
    <w:p w:rsidR="00552E53" w:rsidRDefault="00552E53" w:rsidP="00552E53">
      <w:pPr>
        <w:pStyle w:val="ListParagraph"/>
        <w:numPr>
          <w:ilvl w:val="0"/>
          <w:numId w:val="0"/>
        </w:numPr>
        <w:shd w:val="clear" w:color="auto" w:fill="FFFFFF"/>
        <w:spacing w:before="100" w:beforeAutospacing="1" w:after="100" w:afterAutospacing="1" w:line="240" w:lineRule="auto"/>
        <w:ind w:left="720"/>
        <w:contextualSpacing w:val="0"/>
        <w:rPr>
          <w:rFonts w:asciiTheme="minorHAnsi" w:eastAsia="Times New Roman" w:hAnsiTheme="minorHAnsi" w:cstheme="minorHAnsi"/>
          <w:color w:val="auto"/>
          <w:szCs w:val="22"/>
        </w:rPr>
      </w:pPr>
      <w:r w:rsidRPr="00A16AEF">
        <w:rPr>
          <w:rFonts w:asciiTheme="minorHAnsi" w:eastAsia="Times New Roman" w:hAnsiTheme="minorHAnsi" w:cstheme="minorHAnsi"/>
          <w:color w:val="auto"/>
          <w:szCs w:val="22"/>
        </w:rPr>
        <w:t>Are you looking for </w:t>
      </w:r>
      <w:r w:rsidRPr="00A16AEF">
        <w:rPr>
          <w:rFonts w:asciiTheme="minorHAnsi" w:eastAsia="Times New Roman" w:hAnsiTheme="minorHAnsi" w:cstheme="minorHAnsi"/>
          <w:color w:val="auto"/>
          <w:szCs w:val="22"/>
          <w:u w:val="single"/>
        </w:rPr>
        <w:t>one</w:t>
      </w:r>
      <w:r w:rsidRPr="00A16AEF">
        <w:rPr>
          <w:rFonts w:asciiTheme="minorHAnsi" w:eastAsia="Times New Roman" w:hAnsiTheme="minorHAnsi" w:cstheme="minorHAnsi"/>
          <w:color w:val="auto"/>
          <w:szCs w:val="22"/>
        </w:rPr>
        <w:t> plan for how we would accomplish research, strategic planning, three concept options for creative approach, execution of chosen concept, media planning and buying, and ongoing strategy? (There would not be a different approach for each of the three creative concepts when it comes to research and strategic planning.)</w:t>
      </w:r>
    </w:p>
    <w:p w:rsidR="00526448" w:rsidRPr="0001246A" w:rsidRDefault="00526448" w:rsidP="00526448">
      <w:pPr>
        <w:shd w:val="clear" w:color="auto" w:fill="FFFFFF"/>
        <w:spacing w:before="100" w:beforeAutospacing="1" w:after="100" w:afterAutospacing="1" w:line="240" w:lineRule="auto"/>
        <w:ind w:left="360" w:firstLine="360"/>
        <w:rPr>
          <w:rFonts w:eastAsia="Times New Roman" w:cstheme="minorHAnsi"/>
          <w:color w:val="FF0000"/>
        </w:rPr>
      </w:pPr>
      <w:r w:rsidRPr="0001246A">
        <w:rPr>
          <w:rFonts w:eastAsia="Times New Roman" w:cstheme="minorHAnsi"/>
          <w:color w:val="FF0000"/>
        </w:rPr>
        <w:t xml:space="preserve">Yes </w:t>
      </w:r>
    </w:p>
    <w:p w:rsidR="00D04232" w:rsidRPr="004B45E9" w:rsidRDefault="00D04232" w:rsidP="00552E53">
      <w:pPr>
        <w:pStyle w:val="ListParagraph"/>
        <w:numPr>
          <w:ilvl w:val="0"/>
          <w:numId w:val="0"/>
        </w:numPr>
        <w:shd w:val="clear" w:color="auto" w:fill="FFFFFF"/>
        <w:spacing w:before="100" w:beforeAutospacing="1" w:after="100" w:afterAutospacing="1" w:line="240" w:lineRule="auto"/>
        <w:ind w:left="720"/>
        <w:contextualSpacing w:val="0"/>
        <w:rPr>
          <w:rFonts w:asciiTheme="minorHAnsi" w:eastAsia="Times New Roman" w:hAnsiTheme="minorHAnsi" w:cstheme="minorHAnsi"/>
          <w:color w:val="000000" w:themeColor="text1"/>
          <w:szCs w:val="22"/>
        </w:rPr>
      </w:pPr>
    </w:p>
    <w:p w:rsidR="00552E53" w:rsidRPr="004B45E9" w:rsidRDefault="00552E53" w:rsidP="00552E53">
      <w:pPr>
        <w:pStyle w:val="ListParagraph"/>
        <w:numPr>
          <w:ilvl w:val="0"/>
          <w:numId w:val="2"/>
        </w:numPr>
        <w:shd w:val="clear" w:color="auto" w:fill="FFFFFF"/>
        <w:rPr>
          <w:rFonts w:asciiTheme="minorHAnsi" w:hAnsiTheme="minorHAnsi" w:cstheme="minorHAnsi"/>
          <w:color w:val="000000" w:themeColor="text1"/>
          <w:szCs w:val="22"/>
        </w:rPr>
      </w:pPr>
      <w:r w:rsidRPr="004B45E9">
        <w:rPr>
          <w:rFonts w:asciiTheme="minorHAnsi" w:hAnsiTheme="minorHAnsi" w:cstheme="minorHAnsi"/>
          <w:i/>
          <w:iCs/>
          <w:color w:val="000000" w:themeColor="text1"/>
          <w:szCs w:val="22"/>
        </w:rPr>
        <w:t>Addendum, RFP 5.3.13 Based on your response to Section 5.3.12, on a separate sheet, provide an estimated budget FOR EACH PHASE (Phase A, Phase B, and Phase C) that includes categories and subcontractors’ expenses, and any travel expenses.  (Note:  A total cost for each phase will also be required in Section 6 Pricing and Delivery Schedule.)</w:t>
      </w:r>
    </w:p>
    <w:p w:rsidR="00552E53" w:rsidRPr="004B45E9" w:rsidRDefault="00552E53" w:rsidP="00552E53">
      <w:pPr>
        <w:shd w:val="clear" w:color="auto" w:fill="FFFFFF"/>
        <w:rPr>
          <w:rFonts w:cstheme="minorHAnsi"/>
          <w:color w:val="000000" w:themeColor="text1"/>
        </w:rPr>
      </w:pPr>
      <w:r w:rsidRPr="004B45E9">
        <w:rPr>
          <w:rFonts w:cstheme="minorHAnsi"/>
          <w:i/>
          <w:iCs/>
          <w:color w:val="000000" w:themeColor="text1"/>
        </w:rPr>
        <w:t> </w:t>
      </w:r>
    </w:p>
    <w:p w:rsidR="00552E53" w:rsidRPr="004B45E9" w:rsidRDefault="00552E53" w:rsidP="00552E53">
      <w:pPr>
        <w:shd w:val="clear" w:color="auto" w:fill="FFFFFF"/>
        <w:ind w:firstLine="720"/>
        <w:jc w:val="both"/>
        <w:rPr>
          <w:rFonts w:cstheme="minorHAnsi"/>
          <w:color w:val="000000" w:themeColor="text1"/>
        </w:rPr>
      </w:pPr>
      <w:r w:rsidRPr="004B45E9">
        <w:rPr>
          <w:rFonts w:cstheme="minorHAnsi"/>
          <w:i/>
          <w:iCs/>
          <w:color w:val="000000" w:themeColor="text1"/>
        </w:rPr>
        <w:t>Addendum, RFP 5.6.2. Pricing and Delivery Schedule, Phases:</w:t>
      </w:r>
    </w:p>
    <w:p w:rsidR="00552E53" w:rsidRPr="004B45E9" w:rsidRDefault="00552E53" w:rsidP="00552E53">
      <w:pPr>
        <w:shd w:val="clear" w:color="auto" w:fill="FFFFFF"/>
        <w:rPr>
          <w:rFonts w:cstheme="minorHAnsi"/>
          <w:color w:val="000000" w:themeColor="text1"/>
        </w:rPr>
      </w:pPr>
      <w:r w:rsidRPr="004B45E9">
        <w:rPr>
          <w:rFonts w:cstheme="minorHAnsi"/>
          <w:i/>
          <w:iCs/>
          <w:color w:val="000000" w:themeColor="text1"/>
        </w:rPr>
        <w:t> </w:t>
      </w:r>
    </w:p>
    <w:p w:rsidR="00552E53" w:rsidRPr="004B45E9" w:rsidRDefault="00552E53" w:rsidP="00552E53">
      <w:pPr>
        <w:shd w:val="clear" w:color="auto" w:fill="FFFFFF"/>
        <w:ind w:left="2160" w:hanging="360"/>
        <w:jc w:val="both"/>
        <w:rPr>
          <w:rFonts w:cstheme="minorHAnsi"/>
          <w:color w:val="000000" w:themeColor="text1"/>
        </w:rPr>
      </w:pPr>
      <w:r w:rsidRPr="004B45E9">
        <w:rPr>
          <w:rFonts w:cstheme="minorHAnsi"/>
          <w:i/>
          <w:iCs/>
          <w:color w:val="000000" w:themeColor="text1"/>
        </w:rPr>
        <w:t>A.</w:t>
      </w:r>
      <w:r w:rsidRPr="004B45E9">
        <w:rPr>
          <w:rFonts w:cstheme="minorHAnsi"/>
          <w:color w:val="000000" w:themeColor="text1"/>
        </w:rPr>
        <w:t>      </w:t>
      </w:r>
      <w:r w:rsidRPr="004B45E9">
        <w:rPr>
          <w:rFonts w:cstheme="minorHAnsi"/>
          <w:i/>
          <w:iCs/>
          <w:color w:val="000000" w:themeColor="text1"/>
        </w:rPr>
        <w:t>Research                                                          Total:  $_______________</w:t>
      </w:r>
    </w:p>
    <w:p w:rsidR="00552E53" w:rsidRPr="004B45E9" w:rsidRDefault="00552E53" w:rsidP="00552E53">
      <w:pPr>
        <w:shd w:val="clear" w:color="auto" w:fill="FFFFFF"/>
        <w:ind w:left="2160" w:hanging="360"/>
        <w:jc w:val="both"/>
        <w:rPr>
          <w:rFonts w:cstheme="minorHAnsi"/>
          <w:color w:val="000000" w:themeColor="text1"/>
        </w:rPr>
      </w:pPr>
      <w:r w:rsidRPr="004B45E9">
        <w:rPr>
          <w:rFonts w:cstheme="minorHAnsi"/>
          <w:i/>
          <w:iCs/>
          <w:color w:val="000000" w:themeColor="text1"/>
        </w:rPr>
        <w:t>B. </w:t>
      </w:r>
      <w:r w:rsidRPr="004B45E9">
        <w:rPr>
          <w:rFonts w:cstheme="minorHAnsi"/>
          <w:color w:val="000000" w:themeColor="text1"/>
        </w:rPr>
        <w:t>     </w:t>
      </w:r>
      <w:r w:rsidRPr="004B45E9">
        <w:rPr>
          <w:rFonts w:cstheme="minorHAnsi"/>
          <w:i/>
          <w:iCs/>
          <w:color w:val="000000" w:themeColor="text1"/>
        </w:rPr>
        <w:t>Strategy/Planning                                          Total:  $_______________</w:t>
      </w:r>
    </w:p>
    <w:p w:rsidR="00552E53" w:rsidRPr="004B45E9" w:rsidRDefault="00552E53" w:rsidP="00552E53">
      <w:pPr>
        <w:shd w:val="clear" w:color="auto" w:fill="FFFFFF"/>
        <w:ind w:left="2160" w:hanging="360"/>
        <w:jc w:val="both"/>
        <w:rPr>
          <w:rFonts w:cstheme="minorHAnsi"/>
          <w:color w:val="000000" w:themeColor="text1"/>
        </w:rPr>
      </w:pPr>
      <w:r w:rsidRPr="004B45E9">
        <w:rPr>
          <w:rFonts w:cstheme="minorHAnsi"/>
          <w:i/>
          <w:iCs/>
          <w:color w:val="000000" w:themeColor="text1"/>
          <w:shd w:val="clear" w:color="auto" w:fill="FFFFFF"/>
        </w:rPr>
        <w:t>C. </w:t>
      </w:r>
      <w:r w:rsidRPr="004B45E9">
        <w:rPr>
          <w:rFonts w:cstheme="minorHAnsi"/>
          <w:color w:val="000000" w:themeColor="text1"/>
        </w:rPr>
        <w:t>    </w:t>
      </w:r>
      <w:r w:rsidRPr="004B45E9">
        <w:rPr>
          <w:rFonts w:cstheme="minorHAnsi"/>
          <w:i/>
          <w:iCs/>
          <w:color w:val="000000" w:themeColor="text1"/>
        </w:rPr>
        <w:t>Design/Launch                                                 Total:  $_______________</w:t>
      </w:r>
    </w:p>
    <w:p w:rsidR="00552E53" w:rsidRPr="004B45E9" w:rsidRDefault="00552E53" w:rsidP="00552E53">
      <w:pPr>
        <w:shd w:val="clear" w:color="auto" w:fill="FFFFFF"/>
        <w:rPr>
          <w:rFonts w:cstheme="minorHAnsi"/>
          <w:color w:val="000000" w:themeColor="text1"/>
        </w:rPr>
      </w:pPr>
      <w:r w:rsidRPr="004B45E9">
        <w:rPr>
          <w:rFonts w:cstheme="minorHAnsi"/>
          <w:color w:val="000000" w:themeColor="text1"/>
        </w:rPr>
        <w:t> </w:t>
      </w:r>
    </w:p>
    <w:p w:rsidR="00552E53" w:rsidRPr="004B45E9" w:rsidRDefault="00552E53" w:rsidP="00552E53">
      <w:pPr>
        <w:shd w:val="clear" w:color="auto" w:fill="FFFFFF"/>
        <w:ind w:firstLine="720"/>
        <w:rPr>
          <w:rFonts w:cstheme="minorHAnsi"/>
          <w:color w:val="000000" w:themeColor="text1"/>
        </w:rPr>
      </w:pPr>
      <w:r w:rsidRPr="004B45E9">
        <w:rPr>
          <w:rFonts w:cstheme="minorHAnsi"/>
          <w:color w:val="000000" w:themeColor="text1"/>
        </w:rPr>
        <w:t>Based on the above… </w:t>
      </w:r>
    </w:p>
    <w:p w:rsidR="00D04232" w:rsidRPr="004B45E9" w:rsidRDefault="00552E53" w:rsidP="00D04232">
      <w:pPr>
        <w:pStyle w:val="ListParagraph"/>
        <w:numPr>
          <w:ilvl w:val="0"/>
          <w:numId w:val="23"/>
        </w:numPr>
        <w:shd w:val="clear" w:color="auto" w:fill="FFFFFF"/>
        <w:spacing w:before="100" w:beforeAutospacing="1" w:after="100" w:afterAutospacing="1" w:line="240" w:lineRule="auto"/>
        <w:contextualSpacing w:val="0"/>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rPr>
        <w:t>Do you see </w:t>
      </w:r>
      <w:r w:rsidRPr="004B45E9">
        <w:rPr>
          <w:rFonts w:asciiTheme="minorHAnsi" w:eastAsia="Times New Roman" w:hAnsiTheme="minorHAnsi" w:cstheme="minorHAnsi"/>
          <w:color w:val="000000" w:themeColor="text1"/>
          <w:szCs w:val="22"/>
          <w:shd w:val="clear" w:color="auto" w:fill="FFFFFF"/>
        </w:rPr>
        <w:t>cost of agency time for </w:t>
      </w:r>
      <w:r w:rsidRPr="004B45E9">
        <w:rPr>
          <w:rFonts w:asciiTheme="minorHAnsi" w:eastAsia="Times New Roman" w:hAnsiTheme="minorHAnsi" w:cstheme="minorHAnsi"/>
          <w:color w:val="000000" w:themeColor="text1"/>
          <w:szCs w:val="22"/>
          <w:u w:val="single"/>
          <w:shd w:val="clear" w:color="auto" w:fill="FFFFFF"/>
        </w:rPr>
        <w:t>media planning</w:t>
      </w:r>
      <w:r w:rsidRPr="004B45E9">
        <w:rPr>
          <w:rFonts w:asciiTheme="minorHAnsi" w:eastAsia="Times New Roman" w:hAnsiTheme="minorHAnsi" w:cstheme="minorHAnsi"/>
          <w:color w:val="000000" w:themeColor="text1"/>
          <w:szCs w:val="22"/>
          <w:shd w:val="clear" w:color="auto" w:fill="FFFFFF"/>
        </w:rPr>
        <w:t> </w:t>
      </w:r>
      <w:r w:rsidRPr="004B45E9">
        <w:rPr>
          <w:rFonts w:asciiTheme="minorHAnsi" w:eastAsia="Times New Roman" w:hAnsiTheme="minorHAnsi" w:cstheme="minorHAnsi"/>
          <w:color w:val="000000" w:themeColor="text1"/>
          <w:szCs w:val="22"/>
        </w:rPr>
        <w:t>(along with strategic planning) falling within “B. Strategy/Planning?”</w:t>
      </w:r>
    </w:p>
    <w:p w:rsidR="00D04232" w:rsidRPr="0001246A" w:rsidRDefault="00526448" w:rsidP="00D04232">
      <w:pPr>
        <w:pStyle w:val="ListParagraph"/>
        <w:numPr>
          <w:ilvl w:val="0"/>
          <w:numId w:val="0"/>
        </w:numPr>
        <w:shd w:val="clear" w:color="auto" w:fill="FFFFFF"/>
        <w:spacing w:before="100" w:beforeAutospacing="1" w:after="100" w:afterAutospacing="1" w:line="240" w:lineRule="auto"/>
        <w:ind w:left="1080"/>
        <w:contextualSpacing w:val="0"/>
        <w:rPr>
          <w:rFonts w:asciiTheme="minorHAnsi" w:eastAsia="Times New Roman" w:hAnsiTheme="minorHAnsi" w:cstheme="minorHAnsi"/>
          <w:color w:val="FF0000"/>
          <w:szCs w:val="22"/>
        </w:rPr>
      </w:pPr>
      <w:r w:rsidRPr="0001246A">
        <w:rPr>
          <w:rFonts w:asciiTheme="minorHAnsi" w:eastAsia="Times New Roman" w:hAnsiTheme="minorHAnsi" w:cstheme="minorHAnsi"/>
          <w:color w:val="FF0000"/>
          <w:szCs w:val="22"/>
        </w:rPr>
        <w:lastRenderedPageBreak/>
        <w:t xml:space="preserve">Yes </w:t>
      </w:r>
    </w:p>
    <w:p w:rsidR="00552E53" w:rsidRPr="004B45E9" w:rsidRDefault="00552E53" w:rsidP="00552E53">
      <w:pPr>
        <w:pStyle w:val="ListParagraph"/>
        <w:numPr>
          <w:ilvl w:val="0"/>
          <w:numId w:val="23"/>
        </w:numPr>
        <w:shd w:val="clear" w:color="auto" w:fill="FFFFFF"/>
        <w:spacing w:after="0" w:line="240" w:lineRule="auto"/>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rPr>
        <w:t>Do you see </w:t>
      </w:r>
      <w:r w:rsidRPr="004B45E9">
        <w:rPr>
          <w:rFonts w:asciiTheme="minorHAnsi" w:eastAsia="Times New Roman" w:hAnsiTheme="minorHAnsi" w:cstheme="minorHAnsi"/>
          <w:color w:val="000000" w:themeColor="text1"/>
          <w:szCs w:val="22"/>
          <w:shd w:val="clear" w:color="auto" w:fill="FFFFFF"/>
        </w:rPr>
        <w:t>cost of agency time for </w:t>
      </w:r>
      <w:r w:rsidRPr="004B45E9">
        <w:rPr>
          <w:rFonts w:asciiTheme="minorHAnsi" w:eastAsia="Times New Roman" w:hAnsiTheme="minorHAnsi" w:cstheme="minorHAnsi"/>
          <w:color w:val="000000" w:themeColor="text1"/>
          <w:szCs w:val="22"/>
          <w:u w:val="single"/>
        </w:rPr>
        <w:t>three creative concepts</w:t>
      </w:r>
      <w:r w:rsidRPr="004B45E9">
        <w:rPr>
          <w:rFonts w:asciiTheme="minorHAnsi" w:eastAsia="Times New Roman" w:hAnsiTheme="minorHAnsi" w:cstheme="minorHAnsi"/>
          <w:color w:val="000000" w:themeColor="text1"/>
          <w:szCs w:val="22"/>
        </w:rPr>
        <w:t> (as well as agency time for </w:t>
      </w:r>
      <w:r w:rsidRPr="004B45E9">
        <w:rPr>
          <w:rFonts w:asciiTheme="minorHAnsi" w:eastAsia="Times New Roman" w:hAnsiTheme="minorHAnsi" w:cstheme="minorHAnsi"/>
          <w:color w:val="000000" w:themeColor="text1"/>
          <w:szCs w:val="22"/>
          <w:u w:val="single"/>
        </w:rPr>
        <w:t>execution of chosen concept</w:t>
      </w:r>
      <w:r w:rsidRPr="004B45E9">
        <w:rPr>
          <w:rFonts w:asciiTheme="minorHAnsi" w:eastAsia="Times New Roman" w:hAnsiTheme="minorHAnsi" w:cstheme="minorHAnsi"/>
          <w:color w:val="000000" w:themeColor="text1"/>
          <w:szCs w:val="22"/>
        </w:rPr>
        <w:t>) </w:t>
      </w:r>
      <w:r w:rsidRPr="004B45E9">
        <w:rPr>
          <w:rFonts w:asciiTheme="minorHAnsi" w:eastAsia="Times New Roman" w:hAnsiTheme="minorHAnsi" w:cstheme="minorHAnsi"/>
          <w:color w:val="000000" w:themeColor="text1"/>
          <w:szCs w:val="22"/>
          <w:shd w:val="clear" w:color="auto" w:fill="FFFFFF"/>
        </w:rPr>
        <w:t>falling </w:t>
      </w:r>
      <w:r w:rsidRPr="004B45E9">
        <w:rPr>
          <w:rFonts w:asciiTheme="minorHAnsi" w:eastAsia="Times New Roman" w:hAnsiTheme="minorHAnsi" w:cstheme="minorHAnsi"/>
          <w:color w:val="000000" w:themeColor="text1"/>
          <w:szCs w:val="22"/>
        </w:rPr>
        <w:t>within “C. Design/Launch?”</w:t>
      </w:r>
    </w:p>
    <w:p w:rsidR="00552E53" w:rsidRPr="004B45E9" w:rsidRDefault="00552E53" w:rsidP="00552E53">
      <w:pPr>
        <w:shd w:val="clear" w:color="auto" w:fill="FFFFFF"/>
        <w:ind w:left="720"/>
        <w:rPr>
          <w:rFonts w:cstheme="minorHAnsi"/>
          <w:color w:val="000000" w:themeColor="text1"/>
        </w:rPr>
      </w:pPr>
      <w:r w:rsidRPr="004B45E9">
        <w:rPr>
          <w:rFonts w:cstheme="minorHAnsi"/>
          <w:color w:val="000000" w:themeColor="text1"/>
        </w:rPr>
        <w:t> </w:t>
      </w:r>
    </w:p>
    <w:p w:rsidR="00D04232" w:rsidRPr="0001246A" w:rsidRDefault="00256AB5" w:rsidP="00552E53">
      <w:pPr>
        <w:shd w:val="clear" w:color="auto" w:fill="FFFFFF"/>
        <w:ind w:left="720"/>
        <w:rPr>
          <w:rFonts w:cstheme="minorHAnsi"/>
          <w:color w:val="FF0000"/>
        </w:rPr>
      </w:pPr>
      <w:r w:rsidRPr="0001246A">
        <w:rPr>
          <w:rFonts w:cstheme="minorHAnsi"/>
          <w:color w:val="FF0000"/>
        </w:rPr>
        <w:t>Yes</w:t>
      </w:r>
    </w:p>
    <w:p w:rsidR="00552E53" w:rsidRPr="004B45E9" w:rsidRDefault="00552E53" w:rsidP="00552E53">
      <w:pPr>
        <w:pStyle w:val="ListParagraph"/>
        <w:numPr>
          <w:ilvl w:val="0"/>
          <w:numId w:val="23"/>
        </w:numPr>
        <w:shd w:val="clear" w:color="auto" w:fill="FFFFFF"/>
        <w:spacing w:after="0" w:line="240" w:lineRule="auto"/>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shd w:val="clear" w:color="auto" w:fill="FFFFFF"/>
        </w:rPr>
        <w:t>Do you see cost of agency time for </w:t>
      </w:r>
      <w:r w:rsidRPr="004B45E9">
        <w:rPr>
          <w:rFonts w:asciiTheme="minorHAnsi" w:eastAsia="Times New Roman" w:hAnsiTheme="minorHAnsi" w:cstheme="minorHAnsi"/>
          <w:color w:val="000000" w:themeColor="text1"/>
          <w:szCs w:val="22"/>
          <w:u w:val="single"/>
          <w:shd w:val="clear" w:color="auto" w:fill="FFFFFF"/>
        </w:rPr>
        <w:t>media buying</w:t>
      </w:r>
      <w:r w:rsidRPr="004B45E9">
        <w:rPr>
          <w:rFonts w:asciiTheme="minorHAnsi" w:eastAsia="Times New Roman" w:hAnsiTheme="minorHAnsi" w:cstheme="minorHAnsi"/>
          <w:color w:val="000000" w:themeColor="text1"/>
          <w:szCs w:val="22"/>
          <w:shd w:val="clear" w:color="auto" w:fill="FFFFFF"/>
        </w:rPr>
        <w:t> falling within “C. Design/Launch?</w:t>
      </w:r>
    </w:p>
    <w:p w:rsidR="00526448" w:rsidRPr="0001246A" w:rsidRDefault="00552E53" w:rsidP="00526448">
      <w:pPr>
        <w:pStyle w:val="ListParagraph"/>
        <w:numPr>
          <w:ilvl w:val="0"/>
          <w:numId w:val="0"/>
        </w:numPr>
        <w:shd w:val="clear" w:color="auto" w:fill="FFFFFF"/>
        <w:spacing w:before="100" w:beforeAutospacing="1" w:after="100" w:afterAutospacing="1" w:line="240" w:lineRule="auto"/>
        <w:ind w:left="1080"/>
        <w:contextualSpacing w:val="0"/>
        <w:rPr>
          <w:rFonts w:asciiTheme="minorHAnsi" w:eastAsia="Times New Roman" w:hAnsiTheme="minorHAnsi" w:cstheme="minorHAnsi"/>
          <w:color w:val="FF0000"/>
          <w:szCs w:val="22"/>
        </w:rPr>
      </w:pPr>
      <w:r w:rsidRPr="0001246A">
        <w:rPr>
          <w:rFonts w:cstheme="minorHAnsi"/>
          <w:color w:val="FF0000"/>
        </w:rPr>
        <w:t> </w:t>
      </w:r>
      <w:r w:rsidR="00526448" w:rsidRPr="0001246A">
        <w:rPr>
          <w:rFonts w:asciiTheme="minorHAnsi" w:eastAsia="Times New Roman" w:hAnsiTheme="minorHAnsi" w:cstheme="minorHAnsi"/>
          <w:color w:val="FF0000"/>
          <w:szCs w:val="22"/>
        </w:rPr>
        <w:t xml:space="preserve">Yes </w:t>
      </w:r>
    </w:p>
    <w:p w:rsidR="00D04232" w:rsidRPr="004B45E9" w:rsidRDefault="00D04232" w:rsidP="00552E53">
      <w:pPr>
        <w:shd w:val="clear" w:color="auto" w:fill="FFFFFF"/>
        <w:ind w:left="720"/>
        <w:rPr>
          <w:rFonts w:cstheme="minorHAnsi"/>
          <w:color w:val="000000" w:themeColor="text1"/>
        </w:rPr>
      </w:pPr>
    </w:p>
    <w:p w:rsidR="00552E53" w:rsidRPr="004B45E9" w:rsidRDefault="00552E53" w:rsidP="00552E53">
      <w:pPr>
        <w:pStyle w:val="ListParagraph"/>
        <w:numPr>
          <w:ilvl w:val="0"/>
          <w:numId w:val="23"/>
        </w:numPr>
        <w:shd w:val="clear" w:color="auto" w:fill="FFFFFF"/>
        <w:spacing w:after="0" w:line="240" w:lineRule="auto"/>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rPr>
        <w:t>Do you see </w:t>
      </w:r>
      <w:r w:rsidRPr="004B45E9">
        <w:rPr>
          <w:rFonts w:asciiTheme="minorHAnsi" w:eastAsia="Times New Roman" w:hAnsiTheme="minorHAnsi" w:cstheme="minorHAnsi"/>
          <w:color w:val="000000" w:themeColor="text1"/>
          <w:szCs w:val="22"/>
          <w:u w:val="single"/>
        </w:rPr>
        <w:t>outside media hard costs</w:t>
      </w:r>
      <w:r w:rsidRPr="004B45E9">
        <w:rPr>
          <w:rFonts w:asciiTheme="minorHAnsi" w:eastAsia="Times New Roman" w:hAnsiTheme="minorHAnsi" w:cstheme="minorHAnsi"/>
          <w:color w:val="000000" w:themeColor="text1"/>
          <w:szCs w:val="22"/>
        </w:rPr>
        <w:t> falling within “C. Design/Launch?”</w:t>
      </w:r>
    </w:p>
    <w:p w:rsidR="00526448" w:rsidRPr="0001246A" w:rsidRDefault="00526448" w:rsidP="00526448">
      <w:pPr>
        <w:pStyle w:val="ListParagraph"/>
        <w:numPr>
          <w:ilvl w:val="0"/>
          <w:numId w:val="0"/>
        </w:numPr>
        <w:shd w:val="clear" w:color="auto" w:fill="FFFFFF"/>
        <w:spacing w:before="100" w:beforeAutospacing="1" w:after="100" w:afterAutospacing="1" w:line="240" w:lineRule="auto"/>
        <w:ind w:left="1080"/>
        <w:contextualSpacing w:val="0"/>
        <w:rPr>
          <w:rFonts w:asciiTheme="minorHAnsi" w:eastAsia="Times New Roman" w:hAnsiTheme="minorHAnsi" w:cstheme="minorHAnsi"/>
          <w:color w:val="FF0000"/>
          <w:szCs w:val="22"/>
        </w:rPr>
      </w:pPr>
      <w:r w:rsidRPr="0001246A">
        <w:rPr>
          <w:rFonts w:asciiTheme="minorHAnsi" w:eastAsia="Times New Roman" w:hAnsiTheme="minorHAnsi" w:cstheme="minorHAnsi"/>
          <w:color w:val="FF0000"/>
          <w:szCs w:val="22"/>
        </w:rPr>
        <w:t xml:space="preserve">Yes </w:t>
      </w:r>
    </w:p>
    <w:p w:rsidR="00552E53" w:rsidRPr="004B45E9" w:rsidRDefault="00552E53" w:rsidP="00552E53">
      <w:pPr>
        <w:shd w:val="clear" w:color="auto" w:fill="FFFFFF"/>
        <w:ind w:left="720"/>
        <w:rPr>
          <w:rFonts w:cstheme="minorHAnsi"/>
          <w:color w:val="000000" w:themeColor="text1"/>
        </w:rPr>
      </w:pPr>
      <w:r w:rsidRPr="00A16AEF">
        <w:rPr>
          <w:rFonts w:cstheme="minorHAnsi"/>
        </w:rPr>
        <w:t> </w:t>
      </w:r>
    </w:p>
    <w:p w:rsidR="00552E53" w:rsidRPr="004B45E9" w:rsidRDefault="00552E53" w:rsidP="00552E53">
      <w:pPr>
        <w:pStyle w:val="ListParagraph"/>
        <w:numPr>
          <w:ilvl w:val="0"/>
          <w:numId w:val="23"/>
        </w:numPr>
        <w:shd w:val="clear" w:color="auto" w:fill="FFFFFF"/>
        <w:spacing w:after="0" w:line="240" w:lineRule="auto"/>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rPr>
        <w:t>Do you see </w:t>
      </w:r>
      <w:r w:rsidRPr="004B45E9">
        <w:rPr>
          <w:rFonts w:asciiTheme="minorHAnsi" w:eastAsia="Times New Roman" w:hAnsiTheme="minorHAnsi" w:cstheme="minorHAnsi"/>
          <w:color w:val="000000" w:themeColor="text1"/>
          <w:szCs w:val="22"/>
          <w:u w:val="single"/>
        </w:rPr>
        <w:t>outside production hard costs</w:t>
      </w:r>
      <w:r w:rsidRPr="004B45E9">
        <w:rPr>
          <w:rFonts w:asciiTheme="minorHAnsi" w:eastAsia="Times New Roman" w:hAnsiTheme="minorHAnsi" w:cstheme="minorHAnsi"/>
          <w:color w:val="000000" w:themeColor="text1"/>
          <w:szCs w:val="22"/>
        </w:rPr>
        <w:t> (such as cost of illustration, photography, videos, talent payments, etc.) falling within “C. Design/Launch?”</w:t>
      </w:r>
    </w:p>
    <w:p w:rsidR="00526448" w:rsidRPr="0001246A" w:rsidRDefault="00552E53" w:rsidP="00526448">
      <w:pPr>
        <w:pStyle w:val="ListParagraph"/>
        <w:numPr>
          <w:ilvl w:val="0"/>
          <w:numId w:val="0"/>
        </w:numPr>
        <w:shd w:val="clear" w:color="auto" w:fill="FFFFFF"/>
        <w:spacing w:before="100" w:beforeAutospacing="1" w:after="100" w:afterAutospacing="1" w:line="240" w:lineRule="auto"/>
        <w:ind w:left="1080"/>
        <w:contextualSpacing w:val="0"/>
        <w:rPr>
          <w:rFonts w:asciiTheme="minorHAnsi" w:eastAsia="Times New Roman" w:hAnsiTheme="minorHAnsi" w:cstheme="minorHAnsi"/>
          <w:color w:val="FF0000"/>
          <w:szCs w:val="22"/>
        </w:rPr>
      </w:pPr>
      <w:r w:rsidRPr="0001246A">
        <w:rPr>
          <w:rFonts w:cstheme="minorHAnsi"/>
          <w:color w:val="FF0000"/>
        </w:rPr>
        <w:t> </w:t>
      </w:r>
      <w:r w:rsidR="00526448" w:rsidRPr="0001246A">
        <w:rPr>
          <w:rFonts w:asciiTheme="minorHAnsi" w:eastAsia="Times New Roman" w:hAnsiTheme="minorHAnsi" w:cstheme="minorHAnsi"/>
          <w:color w:val="FF0000"/>
          <w:szCs w:val="22"/>
        </w:rPr>
        <w:t xml:space="preserve">Yes </w:t>
      </w:r>
    </w:p>
    <w:p w:rsidR="00552E53" w:rsidRPr="004B45E9" w:rsidRDefault="00552E53" w:rsidP="00552E53">
      <w:pPr>
        <w:shd w:val="clear" w:color="auto" w:fill="FFFFFF"/>
        <w:ind w:left="720"/>
        <w:rPr>
          <w:rFonts w:cstheme="minorHAnsi"/>
          <w:color w:val="000000" w:themeColor="text1"/>
        </w:rPr>
      </w:pPr>
    </w:p>
    <w:p w:rsidR="00D04232" w:rsidRPr="004B45E9" w:rsidRDefault="00D04232" w:rsidP="00552E53">
      <w:pPr>
        <w:shd w:val="clear" w:color="auto" w:fill="FFFFFF"/>
        <w:ind w:left="720"/>
        <w:rPr>
          <w:rFonts w:cstheme="minorHAnsi"/>
          <w:color w:val="000000" w:themeColor="text1"/>
        </w:rPr>
      </w:pPr>
    </w:p>
    <w:p w:rsidR="00552E53" w:rsidRPr="004B45E9" w:rsidRDefault="00552E53" w:rsidP="00552E53">
      <w:pPr>
        <w:pStyle w:val="ListParagraph"/>
        <w:numPr>
          <w:ilvl w:val="0"/>
          <w:numId w:val="23"/>
        </w:numPr>
        <w:shd w:val="clear" w:color="auto" w:fill="FFFFFF"/>
        <w:spacing w:after="0" w:line="240" w:lineRule="auto"/>
        <w:rPr>
          <w:rFonts w:asciiTheme="minorHAnsi" w:eastAsia="Times New Roman" w:hAnsiTheme="minorHAnsi" w:cstheme="minorHAnsi"/>
          <w:color w:val="000000" w:themeColor="text1"/>
          <w:szCs w:val="22"/>
        </w:rPr>
      </w:pPr>
      <w:r w:rsidRPr="004B45E9">
        <w:rPr>
          <w:rFonts w:asciiTheme="minorHAnsi" w:eastAsia="Times New Roman" w:hAnsiTheme="minorHAnsi" w:cstheme="minorHAnsi"/>
          <w:color w:val="000000" w:themeColor="text1"/>
          <w:szCs w:val="22"/>
        </w:rPr>
        <w:t>Since the Research will drive what the concepts are, and the three concept options would most likely vary in cost to produce and could also dictate different media choices, are you comfortable with us providing a range for outside production and media hard costs? Or, would you prefer a single "average" budgetary number for these costs?</w:t>
      </w:r>
    </w:p>
    <w:p w:rsidR="00A16AEF" w:rsidRPr="004B45E9" w:rsidRDefault="00A16AEF" w:rsidP="00A16AEF">
      <w:pPr>
        <w:pStyle w:val="ListParagraph"/>
        <w:numPr>
          <w:ilvl w:val="0"/>
          <w:numId w:val="0"/>
        </w:numPr>
        <w:ind w:left="360"/>
        <w:rPr>
          <w:rFonts w:asciiTheme="minorHAnsi" w:eastAsia="Times New Roman" w:hAnsiTheme="minorHAnsi" w:cstheme="minorHAnsi"/>
          <w:color w:val="000000" w:themeColor="text1"/>
          <w:szCs w:val="22"/>
        </w:rPr>
      </w:pPr>
    </w:p>
    <w:p w:rsidR="00D04232" w:rsidRPr="0001246A" w:rsidRDefault="00526448" w:rsidP="00526448">
      <w:pPr>
        <w:pStyle w:val="ListParagraph"/>
        <w:numPr>
          <w:ilvl w:val="0"/>
          <w:numId w:val="0"/>
        </w:numPr>
        <w:ind w:left="720"/>
        <w:rPr>
          <w:rFonts w:asciiTheme="minorHAnsi" w:eastAsia="Times New Roman" w:hAnsiTheme="minorHAnsi" w:cstheme="minorHAnsi"/>
          <w:color w:val="FF0000"/>
          <w:szCs w:val="22"/>
        </w:rPr>
      </w:pPr>
      <w:r w:rsidRPr="0001246A">
        <w:rPr>
          <w:rFonts w:asciiTheme="minorHAnsi" w:eastAsia="Times New Roman" w:hAnsiTheme="minorHAnsi" w:cstheme="minorHAnsi"/>
          <w:color w:val="FF0000"/>
          <w:szCs w:val="22"/>
        </w:rPr>
        <w:t>A range is acceptable</w:t>
      </w:r>
    </w:p>
    <w:p w:rsidR="00526448" w:rsidRPr="004B45E9" w:rsidRDefault="00526448" w:rsidP="00A16AEF">
      <w:pPr>
        <w:pStyle w:val="ListParagraph"/>
        <w:numPr>
          <w:ilvl w:val="0"/>
          <w:numId w:val="0"/>
        </w:numPr>
        <w:ind w:left="360"/>
        <w:rPr>
          <w:rFonts w:asciiTheme="minorHAnsi" w:eastAsia="Times New Roman" w:hAnsiTheme="minorHAnsi" w:cstheme="minorHAnsi"/>
          <w:color w:val="000000" w:themeColor="text1"/>
          <w:szCs w:val="22"/>
        </w:rPr>
      </w:pPr>
    </w:p>
    <w:p w:rsidR="00A16AEF" w:rsidRPr="004B45E9" w:rsidRDefault="00A16AEF" w:rsidP="00A16AEF">
      <w:pPr>
        <w:pStyle w:val="xxxp10"/>
        <w:numPr>
          <w:ilvl w:val="0"/>
          <w:numId w:val="2"/>
        </w:numPr>
        <w:spacing w:before="0" w:beforeAutospacing="0" w:after="0" w:afterAutospacing="0"/>
        <w:rPr>
          <w:rFonts w:asciiTheme="minorHAnsi" w:hAnsiTheme="minorHAnsi" w:cstheme="minorHAnsi"/>
          <w:color w:val="000000" w:themeColor="text1"/>
        </w:rPr>
      </w:pPr>
      <w:r w:rsidRPr="004B45E9">
        <w:rPr>
          <w:rFonts w:asciiTheme="minorHAnsi" w:hAnsiTheme="minorHAnsi" w:cstheme="minorHAnsi"/>
          <w:i/>
          <w:iCs/>
          <w:color w:val="000000" w:themeColor="text1"/>
        </w:rPr>
        <w:t>RFP 5.4.1 Research—such as interviewing patients and potential patients, interviewing staff, sending out surveys,</w:t>
      </w:r>
    </w:p>
    <w:p w:rsidR="00A16AEF" w:rsidRPr="00A16AEF" w:rsidRDefault="00A16AEF" w:rsidP="00A16AEF">
      <w:pPr>
        <w:pStyle w:val="xxxp10"/>
        <w:spacing w:before="0" w:beforeAutospacing="0" w:after="0" w:afterAutospacing="0"/>
        <w:ind w:firstLine="720"/>
        <w:rPr>
          <w:rFonts w:asciiTheme="minorHAnsi" w:hAnsiTheme="minorHAnsi" w:cstheme="minorHAnsi"/>
        </w:rPr>
      </w:pPr>
      <w:r w:rsidRPr="00A16AEF">
        <w:rPr>
          <w:rFonts w:asciiTheme="minorHAnsi" w:hAnsiTheme="minorHAnsi" w:cstheme="minorHAnsi"/>
          <w:i/>
          <w:iCs/>
        </w:rPr>
        <w:t>etc., and providing feedback based on their responses</w:t>
      </w:r>
    </w:p>
    <w:p w:rsidR="00A16AEF" w:rsidRPr="00A16AEF" w:rsidRDefault="00A16AEF" w:rsidP="00A16AEF">
      <w:pPr>
        <w:pStyle w:val="xxxp10"/>
        <w:spacing w:before="0" w:beforeAutospacing="0" w:after="0" w:afterAutospacing="0"/>
        <w:rPr>
          <w:rFonts w:asciiTheme="minorHAnsi" w:hAnsiTheme="minorHAnsi" w:cstheme="minorHAnsi"/>
        </w:rPr>
      </w:pPr>
      <w:r w:rsidRPr="00A16AEF">
        <w:rPr>
          <w:rFonts w:asciiTheme="minorHAnsi" w:hAnsiTheme="minorHAnsi" w:cstheme="minorHAnsi"/>
          <w:i/>
          <w:iCs/>
        </w:rPr>
        <w:t> </w:t>
      </w:r>
      <w:r w:rsidRPr="00A16AEF">
        <w:rPr>
          <w:rFonts w:asciiTheme="minorHAnsi" w:hAnsiTheme="minorHAnsi" w:cstheme="minorHAnsi"/>
        </w:rPr>
        <w:t> </w:t>
      </w:r>
    </w:p>
    <w:p w:rsidR="00A16AEF" w:rsidRPr="004B45E9" w:rsidRDefault="00A16AEF" w:rsidP="00A16AEF">
      <w:pPr>
        <w:pStyle w:val="xxxmsonormal0"/>
        <w:spacing w:before="0" w:beforeAutospacing="0" w:after="0" w:afterAutospacing="0"/>
        <w:ind w:left="720"/>
        <w:rPr>
          <w:rFonts w:asciiTheme="minorHAnsi" w:hAnsiTheme="minorHAnsi" w:cstheme="minorHAnsi"/>
          <w:color w:val="000000" w:themeColor="text1"/>
        </w:rPr>
      </w:pPr>
      <w:r w:rsidRPr="004B45E9">
        <w:rPr>
          <w:rFonts w:asciiTheme="minorHAnsi" w:hAnsiTheme="minorHAnsi" w:cstheme="minorHAnsi"/>
          <w:color w:val="000000" w:themeColor="text1"/>
        </w:rPr>
        <w:t xml:space="preserve">Do you have existing market research you will be able to share once contract is awarded? If yes, what kind? </w:t>
      </w:r>
    </w:p>
    <w:p w:rsidR="00053FFF" w:rsidRDefault="00053FFF" w:rsidP="00A16AEF">
      <w:pPr>
        <w:pStyle w:val="xxxmsonormal0"/>
        <w:spacing w:before="0" w:beforeAutospacing="0" w:after="0" w:afterAutospacing="0"/>
        <w:ind w:left="720"/>
        <w:rPr>
          <w:rFonts w:asciiTheme="minorHAnsi" w:hAnsiTheme="minorHAnsi" w:cstheme="minorHAnsi"/>
          <w:color w:val="FF0000"/>
          <w:highlight w:val="yellow"/>
        </w:rPr>
      </w:pPr>
    </w:p>
    <w:p w:rsidR="006F0F20" w:rsidRPr="0001246A" w:rsidRDefault="004B45E9" w:rsidP="00A16AEF">
      <w:pPr>
        <w:pStyle w:val="xxxmsonormal0"/>
        <w:spacing w:before="0" w:beforeAutospacing="0" w:after="0" w:afterAutospacing="0"/>
        <w:ind w:left="720"/>
        <w:rPr>
          <w:rFonts w:asciiTheme="minorHAnsi" w:hAnsiTheme="minorHAnsi" w:cstheme="minorHAnsi"/>
          <w:color w:val="FF0000"/>
        </w:rPr>
      </w:pPr>
      <w:r w:rsidRPr="0001246A">
        <w:rPr>
          <w:rFonts w:asciiTheme="minorHAnsi" w:hAnsiTheme="minorHAnsi" w:cstheme="minorHAnsi"/>
          <w:color w:val="FF0000"/>
        </w:rPr>
        <w:t>Please see outcomes report for existing data.</w:t>
      </w:r>
      <w:r w:rsidR="0001246A">
        <w:rPr>
          <w:rFonts w:asciiTheme="minorHAnsi" w:hAnsiTheme="minorHAnsi" w:cstheme="minorHAnsi"/>
          <w:color w:val="FF0000"/>
        </w:rPr>
        <w:t xml:space="preserve"> </w:t>
      </w:r>
      <w:r w:rsidR="0001246A" w:rsidRPr="00E375D0">
        <w:rPr>
          <w:rFonts w:cstheme="minorHAnsi"/>
          <w:color w:val="FF0000"/>
        </w:rPr>
        <w:t>[</w:t>
      </w:r>
      <w:hyperlink r:id="rId12" w:history="1">
        <w:r w:rsidR="0001246A" w:rsidRPr="00E375D0">
          <w:rPr>
            <w:rStyle w:val="Hyperlink"/>
            <w:rFonts w:cstheme="minorHAnsi"/>
            <w:color w:val="FF0000"/>
          </w:rPr>
          <w:t>click here for the 2019 Outcomes Report</w:t>
        </w:r>
      </w:hyperlink>
      <w:r w:rsidR="0001246A" w:rsidRPr="00E375D0">
        <w:rPr>
          <w:rFonts w:cstheme="minorHAnsi"/>
          <w:color w:val="FF0000"/>
        </w:rPr>
        <w:t xml:space="preserve"> and other past publications]</w:t>
      </w:r>
    </w:p>
    <w:p w:rsidR="00D04232" w:rsidRPr="00A16AEF" w:rsidRDefault="00D04232" w:rsidP="00A16AEF">
      <w:pPr>
        <w:pStyle w:val="xxxmsonormal0"/>
        <w:spacing w:before="0" w:beforeAutospacing="0" w:after="0" w:afterAutospacing="0"/>
        <w:ind w:left="720"/>
        <w:rPr>
          <w:rFonts w:asciiTheme="minorHAnsi" w:hAnsiTheme="minorHAnsi" w:cstheme="minorHAnsi"/>
        </w:rPr>
      </w:pPr>
    </w:p>
    <w:p w:rsidR="00A16AEF" w:rsidRPr="00A16AEF" w:rsidRDefault="00A16AEF" w:rsidP="00A16AEF">
      <w:pPr>
        <w:pStyle w:val="ListParagraph"/>
        <w:numPr>
          <w:ilvl w:val="0"/>
          <w:numId w:val="2"/>
        </w:numPr>
        <w:spacing w:after="0" w:line="240" w:lineRule="auto"/>
        <w:textAlignment w:val="baseline"/>
        <w:rPr>
          <w:rFonts w:asciiTheme="minorHAnsi" w:hAnsiTheme="minorHAnsi" w:cstheme="minorHAnsi"/>
          <w:color w:val="auto"/>
          <w:szCs w:val="22"/>
        </w:rPr>
      </w:pPr>
      <w:r w:rsidRPr="00A16AEF">
        <w:rPr>
          <w:rFonts w:asciiTheme="minorHAnsi" w:hAnsiTheme="minorHAnsi" w:cstheme="minorHAnsi"/>
          <w:color w:val="auto"/>
          <w:szCs w:val="22"/>
        </w:rPr>
        <w:t>Can you clarify the Submittal Deadline on page 5 it lists a date of May 5th, </w:t>
      </w:r>
    </w:p>
    <w:p w:rsidR="00A16AEF" w:rsidRPr="00A16AEF" w:rsidRDefault="00A16AEF" w:rsidP="00A16AEF">
      <w:pPr>
        <w:pStyle w:val="NormalWeb"/>
        <w:spacing w:before="0" w:beforeAutospacing="0" w:after="0" w:afterAutospacing="0"/>
        <w:ind w:left="1440"/>
        <w:rPr>
          <w:rFonts w:asciiTheme="minorHAnsi" w:hAnsiTheme="minorHAnsi" w:cstheme="minorHAnsi"/>
        </w:rPr>
      </w:pPr>
      <w:r w:rsidRPr="00A16AEF">
        <w:rPr>
          <w:rFonts w:asciiTheme="minorHAnsi" w:hAnsiTheme="minorHAnsi" w:cstheme="minorHAnsi"/>
        </w:rPr>
        <w:t>SECTION 2</w:t>
      </w:r>
    </w:p>
    <w:p w:rsidR="00A16AEF" w:rsidRPr="00A16AEF" w:rsidRDefault="00A16AEF" w:rsidP="00A16AEF">
      <w:pPr>
        <w:pStyle w:val="NormalWeb"/>
        <w:spacing w:before="0" w:beforeAutospacing="0" w:after="0" w:afterAutospacing="0"/>
        <w:ind w:left="1440"/>
        <w:rPr>
          <w:rFonts w:asciiTheme="minorHAnsi" w:hAnsiTheme="minorHAnsi" w:cstheme="minorHAnsi"/>
        </w:rPr>
      </w:pPr>
      <w:r w:rsidRPr="00A16AEF">
        <w:rPr>
          <w:rFonts w:asciiTheme="minorHAnsi" w:hAnsiTheme="minorHAnsi" w:cstheme="minorHAnsi"/>
        </w:rPr>
        <w:lastRenderedPageBreak/>
        <w:t>2.1 Submittal Deadline</w:t>
      </w:r>
      <w:r w:rsidRPr="00A16AEF">
        <w:rPr>
          <w:rFonts w:asciiTheme="minorHAnsi" w:hAnsiTheme="minorHAnsi" w:cstheme="minorHAnsi"/>
        </w:rPr>
        <w:br/>
        <w:t>University will accept proposals until 2:00 p.m. Central Time, on May 5, 2020 (Submittal Deadline).</w:t>
      </w:r>
    </w:p>
    <w:p w:rsidR="00A16AEF" w:rsidRPr="00A16AEF" w:rsidRDefault="00A16AEF" w:rsidP="00A16AEF">
      <w:pPr>
        <w:pStyle w:val="NormalWeb"/>
        <w:spacing w:before="0" w:beforeAutospacing="0" w:after="0" w:afterAutospacing="0"/>
        <w:ind w:left="720"/>
        <w:rPr>
          <w:rFonts w:asciiTheme="minorHAnsi" w:hAnsiTheme="minorHAnsi" w:cstheme="minorHAnsi"/>
        </w:rPr>
      </w:pPr>
      <w:r w:rsidRPr="00A16AEF">
        <w:rPr>
          <w:rFonts w:asciiTheme="minorHAnsi" w:hAnsiTheme="minorHAnsi" w:cstheme="minorHAnsi"/>
        </w:rPr>
        <w:t>But on the following page, it shows a later date.</w:t>
      </w:r>
    </w:p>
    <w:p w:rsidR="00A16AEF" w:rsidRPr="00A16AEF" w:rsidRDefault="00A16AEF" w:rsidP="00A16AEF">
      <w:pPr>
        <w:pStyle w:val="NormalWeb"/>
        <w:spacing w:before="0" w:beforeAutospacing="0" w:after="0" w:afterAutospacing="0"/>
        <w:ind w:left="1440"/>
        <w:rPr>
          <w:rFonts w:asciiTheme="minorHAnsi" w:hAnsiTheme="minorHAnsi" w:cstheme="minorHAnsi"/>
        </w:rPr>
      </w:pPr>
      <w:r w:rsidRPr="00A16AEF">
        <w:rPr>
          <w:rFonts w:asciiTheme="minorHAnsi" w:hAnsiTheme="minorHAnsi" w:cstheme="minorHAnsi"/>
        </w:rPr>
        <w:t>2.4 Key Events Schedule</w:t>
      </w:r>
    </w:p>
    <w:p w:rsidR="00A16AEF" w:rsidRDefault="00A16AEF" w:rsidP="00A16AEF">
      <w:pPr>
        <w:pStyle w:val="NormalWeb"/>
        <w:spacing w:before="0" w:beforeAutospacing="0" w:after="240" w:afterAutospacing="0"/>
        <w:ind w:left="1440"/>
        <w:rPr>
          <w:rFonts w:asciiTheme="minorHAnsi" w:hAnsiTheme="minorHAnsi" w:cstheme="minorHAnsi"/>
        </w:rPr>
      </w:pPr>
      <w:r w:rsidRPr="00A16AEF">
        <w:rPr>
          <w:rFonts w:asciiTheme="minorHAnsi" w:hAnsiTheme="minorHAnsi" w:cstheme="minorHAnsi"/>
        </w:rPr>
        <w:t>Submittal Deadline 2:00 p.m. CST on May 7, 2020 (ref. Section 2.1)</w:t>
      </w:r>
    </w:p>
    <w:p w:rsidR="00D04232" w:rsidRPr="000B433A" w:rsidRDefault="000B433A" w:rsidP="00D04232">
      <w:pPr>
        <w:pStyle w:val="NormalWeb"/>
        <w:spacing w:before="0" w:beforeAutospacing="0" w:after="240" w:afterAutospacing="0"/>
        <w:ind w:left="360"/>
        <w:rPr>
          <w:rFonts w:asciiTheme="minorHAnsi" w:hAnsiTheme="minorHAnsi" w:cstheme="minorHAnsi"/>
          <w:color w:val="FF0000"/>
        </w:rPr>
      </w:pPr>
      <w:r>
        <w:rPr>
          <w:rFonts w:asciiTheme="minorHAnsi" w:hAnsiTheme="minorHAnsi" w:cstheme="minorHAnsi"/>
          <w:color w:val="FF0000"/>
        </w:rPr>
        <w:t>There has been an extension given for the submittal date to be May 12</w:t>
      </w:r>
      <w:r w:rsidRPr="000B433A">
        <w:rPr>
          <w:rFonts w:asciiTheme="minorHAnsi" w:hAnsiTheme="minorHAnsi" w:cstheme="minorHAnsi"/>
          <w:color w:val="FF0000"/>
          <w:vertAlign w:val="superscript"/>
        </w:rPr>
        <w:t>th</w:t>
      </w:r>
      <w:r>
        <w:rPr>
          <w:rFonts w:asciiTheme="minorHAnsi" w:hAnsiTheme="minorHAnsi" w:cstheme="minorHAnsi"/>
          <w:color w:val="FF0000"/>
        </w:rPr>
        <w:t>.</w:t>
      </w:r>
    </w:p>
    <w:p w:rsidR="00A16AEF" w:rsidRDefault="00A16AEF" w:rsidP="00A16AEF">
      <w:pPr>
        <w:pStyle w:val="NormalWeb"/>
        <w:numPr>
          <w:ilvl w:val="0"/>
          <w:numId w:val="2"/>
        </w:numPr>
        <w:spacing w:before="0" w:beforeAutospacing="0" w:after="240" w:afterAutospacing="0"/>
        <w:textAlignment w:val="baseline"/>
        <w:rPr>
          <w:rFonts w:asciiTheme="minorHAnsi" w:hAnsiTheme="minorHAnsi" w:cstheme="minorHAnsi"/>
        </w:rPr>
      </w:pPr>
      <w:r w:rsidRPr="00A16AEF">
        <w:rPr>
          <w:rFonts w:asciiTheme="minorHAnsi" w:hAnsiTheme="minorHAnsi" w:cstheme="minorHAnsi"/>
        </w:rPr>
        <w:t>Does UTHSC Houston have an incumbent agency?</w:t>
      </w:r>
    </w:p>
    <w:p w:rsidR="00D04232" w:rsidRPr="0001246A" w:rsidRDefault="00F9622A" w:rsidP="00526448">
      <w:pPr>
        <w:pStyle w:val="NormalWeb"/>
        <w:spacing w:before="0" w:beforeAutospacing="0" w:after="240" w:afterAutospacing="0"/>
        <w:ind w:left="360"/>
        <w:textAlignment w:val="baseline"/>
        <w:rPr>
          <w:rFonts w:asciiTheme="minorHAnsi" w:hAnsiTheme="minorHAnsi" w:cstheme="minorHAnsi"/>
          <w:color w:val="FF0000"/>
        </w:rPr>
      </w:pPr>
      <w:r w:rsidRPr="0001246A">
        <w:rPr>
          <w:rFonts w:asciiTheme="minorHAnsi" w:hAnsiTheme="minorHAnsi" w:cstheme="minorHAnsi"/>
          <w:color w:val="FF0000"/>
        </w:rPr>
        <w:t>No</w:t>
      </w:r>
    </w:p>
    <w:p w:rsidR="00A16AEF" w:rsidRPr="004B45E9" w:rsidRDefault="00A16AEF" w:rsidP="00526448">
      <w:pPr>
        <w:pStyle w:val="NormalWeb"/>
        <w:numPr>
          <w:ilvl w:val="0"/>
          <w:numId w:val="2"/>
        </w:numPr>
        <w:spacing w:before="0" w:beforeAutospacing="0" w:after="0" w:afterAutospacing="0"/>
        <w:textAlignment w:val="baseline"/>
        <w:rPr>
          <w:rFonts w:asciiTheme="minorHAnsi" w:hAnsiTheme="minorHAnsi" w:cstheme="minorHAnsi"/>
          <w:color w:val="000000" w:themeColor="text1"/>
        </w:rPr>
      </w:pPr>
      <w:r w:rsidRPr="004B45E9">
        <w:rPr>
          <w:rFonts w:asciiTheme="minorHAnsi" w:hAnsiTheme="minorHAnsi" w:cstheme="minorHAnsi"/>
          <w:color w:val="000000" w:themeColor="text1"/>
        </w:rPr>
        <w:t>If so are they in good standing?</w:t>
      </w:r>
    </w:p>
    <w:p w:rsidR="00526448" w:rsidRPr="004B45E9" w:rsidRDefault="00526448" w:rsidP="00526448">
      <w:pPr>
        <w:pStyle w:val="NormalWeb"/>
        <w:spacing w:before="0" w:beforeAutospacing="0" w:after="0" w:afterAutospacing="0"/>
        <w:ind w:left="720"/>
        <w:textAlignment w:val="baseline"/>
        <w:rPr>
          <w:rFonts w:asciiTheme="minorHAnsi" w:hAnsiTheme="minorHAnsi" w:cstheme="minorHAnsi"/>
          <w:color w:val="000000" w:themeColor="text1"/>
        </w:rPr>
      </w:pPr>
    </w:p>
    <w:p w:rsidR="00495C2D" w:rsidRPr="0001246A" w:rsidRDefault="00526448" w:rsidP="00526448">
      <w:pPr>
        <w:ind w:firstLine="360"/>
        <w:rPr>
          <w:rFonts w:cstheme="minorHAnsi"/>
          <w:color w:val="FF0000"/>
        </w:rPr>
      </w:pPr>
      <w:r w:rsidRPr="0001246A">
        <w:rPr>
          <w:rFonts w:cstheme="minorHAnsi"/>
          <w:color w:val="FF0000"/>
        </w:rPr>
        <w:t>n/a</w:t>
      </w:r>
    </w:p>
    <w:sectPr w:rsidR="00495C2D" w:rsidRPr="0001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8B"/>
    <w:multiLevelType w:val="multilevel"/>
    <w:tmpl w:val="9438C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34A1E"/>
    <w:multiLevelType w:val="hybridMultilevel"/>
    <w:tmpl w:val="EA3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50E8"/>
    <w:multiLevelType w:val="multilevel"/>
    <w:tmpl w:val="553E8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191921"/>
    <w:multiLevelType w:val="multilevel"/>
    <w:tmpl w:val="DDC0A1FE"/>
    <w:lvl w:ilvl="0">
      <w:start w:val="1"/>
      <w:numFmt w:val="decimal"/>
      <w:lvlText w:val="%1."/>
      <w:lvlJc w:val="left"/>
      <w:pPr>
        <w:tabs>
          <w:tab w:val="num" w:pos="720"/>
        </w:tabs>
        <w:ind w:left="720" w:hanging="360"/>
      </w:pPr>
      <w:rPr>
        <w:rFonts w:ascii="Arial" w:hAnsi="Arial" w:cs="Arial" w:hint="default"/>
        <w:color w:val="44546A" w:themeColor="text2"/>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A7FAE"/>
    <w:multiLevelType w:val="hybridMultilevel"/>
    <w:tmpl w:val="29C2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67C73"/>
    <w:multiLevelType w:val="hybridMultilevel"/>
    <w:tmpl w:val="36C6909E"/>
    <w:lvl w:ilvl="0" w:tplc="9D3C9F12">
      <w:numFmt w:val="bullet"/>
      <w:pStyle w:val="ListParagraph"/>
      <w:lvlText w:val=""/>
      <w:lvlJc w:val="left"/>
      <w:pPr>
        <w:ind w:left="360" w:hanging="360"/>
      </w:pPr>
      <w:rPr>
        <w:rFonts w:ascii="Symbol" w:hAnsi="Symbol" w:hint="default"/>
        <w:b/>
        <w:i w:val="0"/>
        <w:color w:val="4472C4" w:themeColor="accent1"/>
        <w:sz w:val="20"/>
      </w:rPr>
    </w:lvl>
    <w:lvl w:ilvl="1" w:tplc="8248A85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6CD9"/>
    <w:multiLevelType w:val="multilevel"/>
    <w:tmpl w:val="DDC0A1FE"/>
    <w:lvl w:ilvl="0">
      <w:start w:val="1"/>
      <w:numFmt w:val="decimal"/>
      <w:lvlText w:val="%1."/>
      <w:lvlJc w:val="left"/>
      <w:pPr>
        <w:tabs>
          <w:tab w:val="num" w:pos="720"/>
        </w:tabs>
        <w:ind w:left="720" w:hanging="360"/>
      </w:pPr>
      <w:rPr>
        <w:rFonts w:ascii="Arial" w:hAnsi="Arial" w:cs="Arial" w:hint="default"/>
        <w:color w:val="44546A" w:themeColor="text2"/>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F701F3"/>
    <w:multiLevelType w:val="multilevel"/>
    <w:tmpl w:val="F2F41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A4485"/>
    <w:multiLevelType w:val="hybridMultilevel"/>
    <w:tmpl w:val="F050E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04ADB"/>
    <w:multiLevelType w:val="hybridMultilevel"/>
    <w:tmpl w:val="CE1ED434"/>
    <w:lvl w:ilvl="0" w:tplc="585630F0">
      <w:start w:val="1"/>
      <w:numFmt w:val="bullet"/>
      <w:lvlText w:val="•"/>
      <w:lvlJc w:val="left"/>
      <w:pPr>
        <w:tabs>
          <w:tab w:val="num" w:pos="720"/>
        </w:tabs>
        <w:ind w:left="720" w:hanging="360"/>
      </w:pPr>
      <w:rPr>
        <w:rFonts w:ascii="Arial" w:hAnsi="Arial" w:hint="default"/>
      </w:rPr>
    </w:lvl>
    <w:lvl w:ilvl="1" w:tplc="DF30C700" w:tentative="1">
      <w:start w:val="1"/>
      <w:numFmt w:val="bullet"/>
      <w:lvlText w:val="•"/>
      <w:lvlJc w:val="left"/>
      <w:pPr>
        <w:tabs>
          <w:tab w:val="num" w:pos="1440"/>
        </w:tabs>
        <w:ind w:left="1440" w:hanging="360"/>
      </w:pPr>
      <w:rPr>
        <w:rFonts w:ascii="Arial" w:hAnsi="Arial" w:hint="default"/>
      </w:rPr>
    </w:lvl>
    <w:lvl w:ilvl="2" w:tplc="EB8634FC" w:tentative="1">
      <w:start w:val="1"/>
      <w:numFmt w:val="bullet"/>
      <w:lvlText w:val="•"/>
      <w:lvlJc w:val="left"/>
      <w:pPr>
        <w:tabs>
          <w:tab w:val="num" w:pos="2160"/>
        </w:tabs>
        <w:ind w:left="2160" w:hanging="360"/>
      </w:pPr>
      <w:rPr>
        <w:rFonts w:ascii="Arial" w:hAnsi="Arial" w:hint="default"/>
      </w:rPr>
    </w:lvl>
    <w:lvl w:ilvl="3" w:tplc="EEC4706E" w:tentative="1">
      <w:start w:val="1"/>
      <w:numFmt w:val="bullet"/>
      <w:lvlText w:val="•"/>
      <w:lvlJc w:val="left"/>
      <w:pPr>
        <w:tabs>
          <w:tab w:val="num" w:pos="2880"/>
        </w:tabs>
        <w:ind w:left="2880" w:hanging="360"/>
      </w:pPr>
      <w:rPr>
        <w:rFonts w:ascii="Arial" w:hAnsi="Arial" w:hint="default"/>
      </w:rPr>
    </w:lvl>
    <w:lvl w:ilvl="4" w:tplc="966638D2" w:tentative="1">
      <w:start w:val="1"/>
      <w:numFmt w:val="bullet"/>
      <w:lvlText w:val="•"/>
      <w:lvlJc w:val="left"/>
      <w:pPr>
        <w:tabs>
          <w:tab w:val="num" w:pos="3600"/>
        </w:tabs>
        <w:ind w:left="3600" w:hanging="360"/>
      </w:pPr>
      <w:rPr>
        <w:rFonts w:ascii="Arial" w:hAnsi="Arial" w:hint="default"/>
      </w:rPr>
    </w:lvl>
    <w:lvl w:ilvl="5" w:tplc="1F8EF9E0" w:tentative="1">
      <w:start w:val="1"/>
      <w:numFmt w:val="bullet"/>
      <w:lvlText w:val="•"/>
      <w:lvlJc w:val="left"/>
      <w:pPr>
        <w:tabs>
          <w:tab w:val="num" w:pos="4320"/>
        </w:tabs>
        <w:ind w:left="4320" w:hanging="360"/>
      </w:pPr>
      <w:rPr>
        <w:rFonts w:ascii="Arial" w:hAnsi="Arial" w:hint="default"/>
      </w:rPr>
    </w:lvl>
    <w:lvl w:ilvl="6" w:tplc="94588814" w:tentative="1">
      <w:start w:val="1"/>
      <w:numFmt w:val="bullet"/>
      <w:lvlText w:val="•"/>
      <w:lvlJc w:val="left"/>
      <w:pPr>
        <w:tabs>
          <w:tab w:val="num" w:pos="5040"/>
        </w:tabs>
        <w:ind w:left="5040" w:hanging="360"/>
      </w:pPr>
      <w:rPr>
        <w:rFonts w:ascii="Arial" w:hAnsi="Arial" w:hint="default"/>
      </w:rPr>
    </w:lvl>
    <w:lvl w:ilvl="7" w:tplc="FBA6990A" w:tentative="1">
      <w:start w:val="1"/>
      <w:numFmt w:val="bullet"/>
      <w:lvlText w:val="•"/>
      <w:lvlJc w:val="left"/>
      <w:pPr>
        <w:tabs>
          <w:tab w:val="num" w:pos="5760"/>
        </w:tabs>
        <w:ind w:left="5760" w:hanging="360"/>
      </w:pPr>
      <w:rPr>
        <w:rFonts w:ascii="Arial" w:hAnsi="Arial" w:hint="default"/>
      </w:rPr>
    </w:lvl>
    <w:lvl w:ilvl="8" w:tplc="C14057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4D7A"/>
    <w:multiLevelType w:val="hybridMultilevel"/>
    <w:tmpl w:val="91609220"/>
    <w:lvl w:ilvl="0" w:tplc="0409000F">
      <w:start w:val="1"/>
      <w:numFmt w:val="decimal"/>
      <w:lvlText w:val="%1."/>
      <w:lvlJc w:val="left"/>
      <w:pPr>
        <w:ind w:left="720" w:hanging="360"/>
      </w:pPr>
    </w:lvl>
    <w:lvl w:ilvl="1" w:tplc="5EBE32A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74418"/>
    <w:multiLevelType w:val="hybridMultilevel"/>
    <w:tmpl w:val="18B8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9F1AD1"/>
    <w:multiLevelType w:val="multilevel"/>
    <w:tmpl w:val="F0687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8517AA"/>
    <w:multiLevelType w:val="hybridMultilevel"/>
    <w:tmpl w:val="20B63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C4C63"/>
    <w:multiLevelType w:val="hybridMultilevel"/>
    <w:tmpl w:val="73C25D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F163864"/>
    <w:multiLevelType w:val="hybridMultilevel"/>
    <w:tmpl w:val="17BE1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95840"/>
    <w:multiLevelType w:val="hybridMultilevel"/>
    <w:tmpl w:val="994C80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B10E0"/>
    <w:multiLevelType w:val="multilevel"/>
    <w:tmpl w:val="3C525E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AE14B0"/>
    <w:multiLevelType w:val="hybridMultilevel"/>
    <w:tmpl w:val="BE287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E1656E"/>
    <w:multiLevelType w:val="multilevel"/>
    <w:tmpl w:val="85327142"/>
    <w:lvl w:ilvl="0">
      <w:start w:val="1"/>
      <w:numFmt w:val="decimal"/>
      <w:lvlText w:val="%1."/>
      <w:lvlJc w:val="left"/>
      <w:pPr>
        <w:tabs>
          <w:tab w:val="num" w:pos="720"/>
        </w:tabs>
        <w:ind w:left="720" w:hanging="360"/>
      </w:pPr>
      <w:rPr>
        <w:rFonts w:ascii="Arial" w:hAnsi="Arial" w:cs="Arial" w:hint="default"/>
        <w:color w:val="44546A" w:themeColor="text2"/>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A69F7"/>
    <w:multiLevelType w:val="hybridMultilevel"/>
    <w:tmpl w:val="C9B0E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047A2"/>
    <w:multiLevelType w:val="hybridMultilevel"/>
    <w:tmpl w:val="AB7C65AE"/>
    <w:lvl w:ilvl="0" w:tplc="2E524972">
      <w:start w:val="1"/>
      <w:numFmt w:val="bullet"/>
      <w:lvlText w:val="•"/>
      <w:lvlJc w:val="left"/>
      <w:pPr>
        <w:tabs>
          <w:tab w:val="num" w:pos="720"/>
        </w:tabs>
        <w:ind w:left="720" w:hanging="360"/>
      </w:pPr>
      <w:rPr>
        <w:rFonts w:ascii="Arial" w:hAnsi="Arial" w:hint="default"/>
      </w:rPr>
    </w:lvl>
    <w:lvl w:ilvl="1" w:tplc="24AE87C0">
      <w:start w:val="26"/>
      <w:numFmt w:val="bullet"/>
      <w:lvlText w:val="―"/>
      <w:lvlJc w:val="left"/>
      <w:pPr>
        <w:tabs>
          <w:tab w:val="num" w:pos="1440"/>
        </w:tabs>
        <w:ind w:left="1440" w:hanging="360"/>
      </w:pPr>
      <w:rPr>
        <w:rFonts w:ascii="Calibri" w:hAnsi="Calibri" w:hint="default"/>
      </w:rPr>
    </w:lvl>
    <w:lvl w:ilvl="2" w:tplc="5DF8664C" w:tentative="1">
      <w:start w:val="1"/>
      <w:numFmt w:val="bullet"/>
      <w:lvlText w:val="•"/>
      <w:lvlJc w:val="left"/>
      <w:pPr>
        <w:tabs>
          <w:tab w:val="num" w:pos="2160"/>
        </w:tabs>
        <w:ind w:left="2160" w:hanging="360"/>
      </w:pPr>
      <w:rPr>
        <w:rFonts w:ascii="Arial" w:hAnsi="Arial" w:hint="default"/>
      </w:rPr>
    </w:lvl>
    <w:lvl w:ilvl="3" w:tplc="F774B7B4" w:tentative="1">
      <w:start w:val="1"/>
      <w:numFmt w:val="bullet"/>
      <w:lvlText w:val="•"/>
      <w:lvlJc w:val="left"/>
      <w:pPr>
        <w:tabs>
          <w:tab w:val="num" w:pos="2880"/>
        </w:tabs>
        <w:ind w:left="2880" w:hanging="360"/>
      </w:pPr>
      <w:rPr>
        <w:rFonts w:ascii="Arial" w:hAnsi="Arial" w:hint="default"/>
      </w:rPr>
    </w:lvl>
    <w:lvl w:ilvl="4" w:tplc="09E84A5A" w:tentative="1">
      <w:start w:val="1"/>
      <w:numFmt w:val="bullet"/>
      <w:lvlText w:val="•"/>
      <w:lvlJc w:val="left"/>
      <w:pPr>
        <w:tabs>
          <w:tab w:val="num" w:pos="3600"/>
        </w:tabs>
        <w:ind w:left="3600" w:hanging="360"/>
      </w:pPr>
      <w:rPr>
        <w:rFonts w:ascii="Arial" w:hAnsi="Arial" w:hint="default"/>
      </w:rPr>
    </w:lvl>
    <w:lvl w:ilvl="5" w:tplc="BDDC11D6" w:tentative="1">
      <w:start w:val="1"/>
      <w:numFmt w:val="bullet"/>
      <w:lvlText w:val="•"/>
      <w:lvlJc w:val="left"/>
      <w:pPr>
        <w:tabs>
          <w:tab w:val="num" w:pos="4320"/>
        </w:tabs>
        <w:ind w:left="4320" w:hanging="360"/>
      </w:pPr>
      <w:rPr>
        <w:rFonts w:ascii="Arial" w:hAnsi="Arial" w:hint="default"/>
      </w:rPr>
    </w:lvl>
    <w:lvl w:ilvl="6" w:tplc="BE5E8EF0" w:tentative="1">
      <w:start w:val="1"/>
      <w:numFmt w:val="bullet"/>
      <w:lvlText w:val="•"/>
      <w:lvlJc w:val="left"/>
      <w:pPr>
        <w:tabs>
          <w:tab w:val="num" w:pos="5040"/>
        </w:tabs>
        <w:ind w:left="5040" w:hanging="360"/>
      </w:pPr>
      <w:rPr>
        <w:rFonts w:ascii="Arial" w:hAnsi="Arial" w:hint="default"/>
      </w:rPr>
    </w:lvl>
    <w:lvl w:ilvl="7" w:tplc="1BF292CC" w:tentative="1">
      <w:start w:val="1"/>
      <w:numFmt w:val="bullet"/>
      <w:lvlText w:val="•"/>
      <w:lvlJc w:val="left"/>
      <w:pPr>
        <w:tabs>
          <w:tab w:val="num" w:pos="5760"/>
        </w:tabs>
        <w:ind w:left="5760" w:hanging="360"/>
      </w:pPr>
      <w:rPr>
        <w:rFonts w:ascii="Arial" w:hAnsi="Arial" w:hint="default"/>
      </w:rPr>
    </w:lvl>
    <w:lvl w:ilvl="8" w:tplc="3A680B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5B3F6B"/>
    <w:multiLevelType w:val="multilevel"/>
    <w:tmpl w:val="DDC0A1FE"/>
    <w:lvl w:ilvl="0">
      <w:start w:val="1"/>
      <w:numFmt w:val="decimal"/>
      <w:lvlText w:val="%1."/>
      <w:lvlJc w:val="left"/>
      <w:pPr>
        <w:tabs>
          <w:tab w:val="num" w:pos="720"/>
        </w:tabs>
        <w:ind w:left="720" w:hanging="360"/>
      </w:pPr>
      <w:rPr>
        <w:color w:val="44546A" w:themeColor="text2"/>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2573F"/>
    <w:multiLevelType w:val="hybridMultilevel"/>
    <w:tmpl w:val="BCDE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14FED"/>
    <w:multiLevelType w:val="multilevel"/>
    <w:tmpl w:val="1820F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6264C"/>
    <w:multiLevelType w:val="hybridMultilevel"/>
    <w:tmpl w:val="EF42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6762F"/>
    <w:multiLevelType w:val="multilevel"/>
    <w:tmpl w:val="61128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A281E"/>
    <w:multiLevelType w:val="hybridMultilevel"/>
    <w:tmpl w:val="772E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77A03"/>
    <w:multiLevelType w:val="hybridMultilevel"/>
    <w:tmpl w:val="9F6EC554"/>
    <w:lvl w:ilvl="0" w:tplc="836C454A">
      <w:start w:val="1"/>
      <w:numFmt w:val="decimal"/>
      <w:lvlText w:val="%1."/>
      <w:lvlJc w:val="left"/>
      <w:pPr>
        <w:ind w:left="720" w:hanging="360"/>
      </w:pPr>
      <w:rPr>
        <w:rFonts w:eastAsiaTheme="minorEastAsia"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95321"/>
    <w:multiLevelType w:val="hybridMultilevel"/>
    <w:tmpl w:val="FC90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D80AE9"/>
    <w:multiLevelType w:val="hybridMultilevel"/>
    <w:tmpl w:val="607E4EA8"/>
    <w:lvl w:ilvl="0" w:tplc="DC2E5AB2">
      <w:start w:val="1"/>
      <w:numFmt w:val="bullet"/>
      <w:lvlText w:val="•"/>
      <w:lvlJc w:val="left"/>
      <w:pPr>
        <w:tabs>
          <w:tab w:val="num" w:pos="1080"/>
        </w:tabs>
        <w:ind w:left="1080" w:hanging="360"/>
      </w:pPr>
      <w:rPr>
        <w:rFonts w:ascii="Arial" w:hAnsi="Arial" w:hint="default"/>
      </w:rPr>
    </w:lvl>
    <w:lvl w:ilvl="1" w:tplc="C7767014" w:tentative="1">
      <w:start w:val="1"/>
      <w:numFmt w:val="bullet"/>
      <w:lvlText w:val="•"/>
      <w:lvlJc w:val="left"/>
      <w:pPr>
        <w:tabs>
          <w:tab w:val="num" w:pos="1800"/>
        </w:tabs>
        <w:ind w:left="1800" w:hanging="360"/>
      </w:pPr>
      <w:rPr>
        <w:rFonts w:ascii="Arial" w:hAnsi="Arial" w:hint="default"/>
      </w:rPr>
    </w:lvl>
    <w:lvl w:ilvl="2" w:tplc="1A12AA02" w:tentative="1">
      <w:start w:val="1"/>
      <w:numFmt w:val="bullet"/>
      <w:lvlText w:val="•"/>
      <w:lvlJc w:val="left"/>
      <w:pPr>
        <w:tabs>
          <w:tab w:val="num" w:pos="2520"/>
        </w:tabs>
        <w:ind w:left="2520" w:hanging="360"/>
      </w:pPr>
      <w:rPr>
        <w:rFonts w:ascii="Arial" w:hAnsi="Arial" w:hint="default"/>
      </w:rPr>
    </w:lvl>
    <w:lvl w:ilvl="3" w:tplc="B8E4AB44" w:tentative="1">
      <w:start w:val="1"/>
      <w:numFmt w:val="bullet"/>
      <w:lvlText w:val="•"/>
      <w:lvlJc w:val="left"/>
      <w:pPr>
        <w:tabs>
          <w:tab w:val="num" w:pos="3240"/>
        </w:tabs>
        <w:ind w:left="3240" w:hanging="360"/>
      </w:pPr>
      <w:rPr>
        <w:rFonts w:ascii="Arial" w:hAnsi="Arial" w:hint="default"/>
      </w:rPr>
    </w:lvl>
    <w:lvl w:ilvl="4" w:tplc="04B85ECE" w:tentative="1">
      <w:start w:val="1"/>
      <w:numFmt w:val="bullet"/>
      <w:lvlText w:val="•"/>
      <w:lvlJc w:val="left"/>
      <w:pPr>
        <w:tabs>
          <w:tab w:val="num" w:pos="3960"/>
        </w:tabs>
        <w:ind w:left="3960" w:hanging="360"/>
      </w:pPr>
      <w:rPr>
        <w:rFonts w:ascii="Arial" w:hAnsi="Arial" w:hint="default"/>
      </w:rPr>
    </w:lvl>
    <w:lvl w:ilvl="5" w:tplc="78DC1CCC" w:tentative="1">
      <w:start w:val="1"/>
      <w:numFmt w:val="bullet"/>
      <w:lvlText w:val="•"/>
      <w:lvlJc w:val="left"/>
      <w:pPr>
        <w:tabs>
          <w:tab w:val="num" w:pos="4680"/>
        </w:tabs>
        <w:ind w:left="4680" w:hanging="360"/>
      </w:pPr>
      <w:rPr>
        <w:rFonts w:ascii="Arial" w:hAnsi="Arial" w:hint="default"/>
      </w:rPr>
    </w:lvl>
    <w:lvl w:ilvl="6" w:tplc="41D4E3D0" w:tentative="1">
      <w:start w:val="1"/>
      <w:numFmt w:val="bullet"/>
      <w:lvlText w:val="•"/>
      <w:lvlJc w:val="left"/>
      <w:pPr>
        <w:tabs>
          <w:tab w:val="num" w:pos="5400"/>
        </w:tabs>
        <w:ind w:left="5400" w:hanging="360"/>
      </w:pPr>
      <w:rPr>
        <w:rFonts w:ascii="Arial" w:hAnsi="Arial" w:hint="default"/>
      </w:rPr>
    </w:lvl>
    <w:lvl w:ilvl="7" w:tplc="4D6443DA" w:tentative="1">
      <w:start w:val="1"/>
      <w:numFmt w:val="bullet"/>
      <w:lvlText w:val="•"/>
      <w:lvlJc w:val="left"/>
      <w:pPr>
        <w:tabs>
          <w:tab w:val="num" w:pos="6120"/>
        </w:tabs>
        <w:ind w:left="6120" w:hanging="360"/>
      </w:pPr>
      <w:rPr>
        <w:rFonts w:ascii="Arial" w:hAnsi="Arial" w:hint="default"/>
      </w:rPr>
    </w:lvl>
    <w:lvl w:ilvl="8" w:tplc="8C24D83E"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84E2D2E"/>
    <w:multiLevelType w:val="hybridMultilevel"/>
    <w:tmpl w:val="EA3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84611"/>
    <w:multiLevelType w:val="hybridMultilevel"/>
    <w:tmpl w:val="93A0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F011C"/>
    <w:multiLevelType w:val="hybridMultilevel"/>
    <w:tmpl w:val="87A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44346"/>
    <w:multiLevelType w:val="hybridMultilevel"/>
    <w:tmpl w:val="3CD2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434C4"/>
    <w:multiLevelType w:val="hybridMultilevel"/>
    <w:tmpl w:val="B16861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1"/>
  </w:num>
  <w:num w:numId="4">
    <w:abstractNumId w:val="1"/>
  </w:num>
  <w:num w:numId="5">
    <w:abstractNumId w:val="25"/>
  </w:num>
  <w:num w:numId="6">
    <w:abstractNumId w:val="34"/>
  </w:num>
  <w:num w:numId="7">
    <w:abstractNumId w:val="13"/>
  </w:num>
  <w:num w:numId="8">
    <w:abstractNumId w:val="27"/>
  </w:num>
  <w:num w:numId="9">
    <w:abstractNumId w:val="4"/>
  </w:num>
  <w:num w:numId="10">
    <w:abstractNumId w:val="32"/>
  </w:num>
  <w:num w:numId="11">
    <w:abstractNumId w:val="19"/>
  </w:num>
  <w:num w:numId="12">
    <w:abstractNumId w:val="3"/>
  </w:num>
  <w:num w:numId="13">
    <w:abstractNumId w:val="28"/>
  </w:num>
  <w:num w:numId="14">
    <w:abstractNumId w:val="6"/>
  </w:num>
  <w:num w:numId="15">
    <w:abstractNumId w:val="22"/>
  </w:num>
  <w:num w:numId="16">
    <w:abstractNumId w:val="33"/>
  </w:num>
  <w:num w:numId="17">
    <w:abstractNumId w:val="14"/>
  </w:num>
  <w:num w:numId="18">
    <w:abstractNumId w:val="12"/>
  </w:num>
  <w:num w:numId="19">
    <w:abstractNumId w:val="0"/>
  </w:num>
  <w:num w:numId="20">
    <w:abstractNumId w:val="7"/>
  </w:num>
  <w:num w:numId="21">
    <w:abstractNumId w:val="26"/>
  </w:num>
  <w:num w:numId="22">
    <w:abstractNumId w:val="24"/>
  </w:num>
  <w:num w:numId="23">
    <w:abstractNumId w:val="20"/>
  </w:num>
  <w:num w:numId="24">
    <w:abstractNumId w:val="15"/>
  </w:num>
  <w:num w:numId="25">
    <w:abstractNumId w:val="3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30"/>
  </w:num>
  <w:num w:numId="30">
    <w:abstractNumId w:val="8"/>
  </w:num>
  <w:num w:numId="31">
    <w:abstractNumId w:val="29"/>
  </w:num>
  <w:num w:numId="32">
    <w:abstractNumId w:val="5"/>
  </w:num>
  <w:num w:numId="3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18"/>
  </w:num>
  <w:num w:numId="37">
    <w:abstractNumId w:val="11"/>
  </w:num>
  <w:num w:numId="38">
    <w:abstractNumId w:val="9"/>
  </w:num>
  <w:num w:numId="39">
    <w:abstractNumId w:val="21"/>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53"/>
    <w:rsid w:val="0001246A"/>
    <w:rsid w:val="00053FFF"/>
    <w:rsid w:val="000935AA"/>
    <w:rsid w:val="000A2504"/>
    <w:rsid w:val="000B433A"/>
    <w:rsid w:val="00174BF3"/>
    <w:rsid w:val="001D6B62"/>
    <w:rsid w:val="00256AB5"/>
    <w:rsid w:val="00285403"/>
    <w:rsid w:val="00291E8C"/>
    <w:rsid w:val="002A52D9"/>
    <w:rsid w:val="002A73EB"/>
    <w:rsid w:val="002B53F5"/>
    <w:rsid w:val="00325FB3"/>
    <w:rsid w:val="00340BB4"/>
    <w:rsid w:val="003951A1"/>
    <w:rsid w:val="003B6291"/>
    <w:rsid w:val="004026B0"/>
    <w:rsid w:val="00406AEC"/>
    <w:rsid w:val="00416DCF"/>
    <w:rsid w:val="004513DF"/>
    <w:rsid w:val="00495C2D"/>
    <w:rsid w:val="004B45E9"/>
    <w:rsid w:val="00526448"/>
    <w:rsid w:val="00530057"/>
    <w:rsid w:val="00540506"/>
    <w:rsid w:val="00552E53"/>
    <w:rsid w:val="00571865"/>
    <w:rsid w:val="00576FF3"/>
    <w:rsid w:val="006135AD"/>
    <w:rsid w:val="00642E90"/>
    <w:rsid w:val="006528F3"/>
    <w:rsid w:val="006F0F20"/>
    <w:rsid w:val="006F3320"/>
    <w:rsid w:val="007A6C16"/>
    <w:rsid w:val="007C4071"/>
    <w:rsid w:val="008004BA"/>
    <w:rsid w:val="008D382F"/>
    <w:rsid w:val="008E5692"/>
    <w:rsid w:val="00A16AEF"/>
    <w:rsid w:val="00A75421"/>
    <w:rsid w:val="00B24F2E"/>
    <w:rsid w:val="00B41C97"/>
    <w:rsid w:val="00B54D56"/>
    <w:rsid w:val="00C30CF8"/>
    <w:rsid w:val="00C323C4"/>
    <w:rsid w:val="00C957FA"/>
    <w:rsid w:val="00CB5519"/>
    <w:rsid w:val="00CD2406"/>
    <w:rsid w:val="00CE69B0"/>
    <w:rsid w:val="00D04232"/>
    <w:rsid w:val="00D42E75"/>
    <w:rsid w:val="00E1714A"/>
    <w:rsid w:val="00E375D0"/>
    <w:rsid w:val="00E56329"/>
    <w:rsid w:val="00E9059F"/>
    <w:rsid w:val="00E933AF"/>
    <w:rsid w:val="00F159FD"/>
    <w:rsid w:val="00F9622A"/>
    <w:rsid w:val="00FB6285"/>
    <w:rsid w:val="00FD4C92"/>
    <w:rsid w:val="00FF054A"/>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5E6B"/>
  <w15:chartTrackingRefBased/>
  <w15:docId w15:val="{F13368DF-BDBA-4CE1-B79E-41A7F59C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552E53"/>
    <w:pPr>
      <w:numPr>
        <w:numId w:val="1"/>
      </w:numPr>
      <w:spacing w:after="60" w:line="336" w:lineRule="auto"/>
      <w:contextualSpacing/>
    </w:pPr>
    <w:rPr>
      <w:rFonts w:ascii="Arial" w:eastAsiaTheme="minorEastAsia" w:hAnsi="Arial" w:cs="Arial"/>
      <w:color w:val="44546A" w:themeColor="text2"/>
      <w:szCs w:val="20"/>
    </w:rPr>
  </w:style>
  <w:style w:type="paragraph" w:customStyle="1" w:styleId="xxxp10">
    <w:name w:val="xxxp10"/>
    <w:basedOn w:val="Normal"/>
    <w:rsid w:val="00A16AEF"/>
    <w:pPr>
      <w:spacing w:before="100" w:beforeAutospacing="1" w:after="100" w:afterAutospacing="1" w:line="240" w:lineRule="auto"/>
    </w:pPr>
    <w:rPr>
      <w:rFonts w:ascii="Calibri" w:hAnsi="Calibri" w:cs="Calibri"/>
    </w:rPr>
  </w:style>
  <w:style w:type="paragraph" w:customStyle="1" w:styleId="xxxmsonormal0">
    <w:name w:val="xxxmsonormal0"/>
    <w:basedOn w:val="Normal"/>
    <w:rsid w:val="00A16AEF"/>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A16AE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D6B62"/>
    <w:rPr>
      <w:color w:val="0563C1"/>
      <w:u w:val="single"/>
    </w:rPr>
  </w:style>
  <w:style w:type="paragraph" w:customStyle="1" w:styleId="Main">
    <w:name w:val="Main"/>
    <w:basedOn w:val="Heading1"/>
    <w:rsid w:val="000B433A"/>
    <w:pPr>
      <w:keepNext w:val="0"/>
      <w:keepLines w:val="0"/>
      <w:tabs>
        <w:tab w:val="left" w:pos="1080"/>
      </w:tabs>
      <w:spacing w:before="120" w:after="120" w:line="240" w:lineRule="auto"/>
      <w:ind w:left="720" w:hanging="720"/>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0B43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9">
      <w:bodyDiv w:val="1"/>
      <w:marLeft w:val="0"/>
      <w:marRight w:val="0"/>
      <w:marTop w:val="0"/>
      <w:marBottom w:val="0"/>
      <w:divBdr>
        <w:top w:val="none" w:sz="0" w:space="0" w:color="auto"/>
        <w:left w:val="none" w:sz="0" w:space="0" w:color="auto"/>
        <w:bottom w:val="none" w:sz="0" w:space="0" w:color="auto"/>
        <w:right w:val="none" w:sz="0" w:space="0" w:color="auto"/>
      </w:divBdr>
    </w:div>
    <w:div w:id="16473286">
      <w:bodyDiv w:val="1"/>
      <w:marLeft w:val="0"/>
      <w:marRight w:val="0"/>
      <w:marTop w:val="0"/>
      <w:marBottom w:val="0"/>
      <w:divBdr>
        <w:top w:val="none" w:sz="0" w:space="0" w:color="auto"/>
        <w:left w:val="none" w:sz="0" w:space="0" w:color="auto"/>
        <w:bottom w:val="none" w:sz="0" w:space="0" w:color="auto"/>
        <w:right w:val="none" w:sz="0" w:space="0" w:color="auto"/>
      </w:divBdr>
    </w:div>
    <w:div w:id="21328187">
      <w:bodyDiv w:val="1"/>
      <w:marLeft w:val="0"/>
      <w:marRight w:val="0"/>
      <w:marTop w:val="0"/>
      <w:marBottom w:val="0"/>
      <w:divBdr>
        <w:top w:val="none" w:sz="0" w:space="0" w:color="auto"/>
        <w:left w:val="none" w:sz="0" w:space="0" w:color="auto"/>
        <w:bottom w:val="none" w:sz="0" w:space="0" w:color="auto"/>
        <w:right w:val="none" w:sz="0" w:space="0" w:color="auto"/>
      </w:divBdr>
    </w:div>
    <w:div w:id="37165023">
      <w:bodyDiv w:val="1"/>
      <w:marLeft w:val="0"/>
      <w:marRight w:val="0"/>
      <w:marTop w:val="0"/>
      <w:marBottom w:val="0"/>
      <w:divBdr>
        <w:top w:val="none" w:sz="0" w:space="0" w:color="auto"/>
        <w:left w:val="none" w:sz="0" w:space="0" w:color="auto"/>
        <w:bottom w:val="none" w:sz="0" w:space="0" w:color="auto"/>
        <w:right w:val="none" w:sz="0" w:space="0" w:color="auto"/>
      </w:divBdr>
    </w:div>
    <w:div w:id="44570552">
      <w:bodyDiv w:val="1"/>
      <w:marLeft w:val="0"/>
      <w:marRight w:val="0"/>
      <w:marTop w:val="0"/>
      <w:marBottom w:val="0"/>
      <w:divBdr>
        <w:top w:val="none" w:sz="0" w:space="0" w:color="auto"/>
        <w:left w:val="none" w:sz="0" w:space="0" w:color="auto"/>
        <w:bottom w:val="none" w:sz="0" w:space="0" w:color="auto"/>
        <w:right w:val="none" w:sz="0" w:space="0" w:color="auto"/>
      </w:divBdr>
    </w:div>
    <w:div w:id="129132748">
      <w:bodyDiv w:val="1"/>
      <w:marLeft w:val="0"/>
      <w:marRight w:val="0"/>
      <w:marTop w:val="0"/>
      <w:marBottom w:val="0"/>
      <w:divBdr>
        <w:top w:val="none" w:sz="0" w:space="0" w:color="auto"/>
        <w:left w:val="none" w:sz="0" w:space="0" w:color="auto"/>
        <w:bottom w:val="none" w:sz="0" w:space="0" w:color="auto"/>
        <w:right w:val="none" w:sz="0" w:space="0" w:color="auto"/>
      </w:divBdr>
    </w:div>
    <w:div w:id="152843190">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695665517">
          <w:marLeft w:val="360"/>
          <w:marRight w:val="0"/>
          <w:marTop w:val="200"/>
          <w:marBottom w:val="0"/>
          <w:divBdr>
            <w:top w:val="none" w:sz="0" w:space="0" w:color="auto"/>
            <w:left w:val="none" w:sz="0" w:space="0" w:color="auto"/>
            <w:bottom w:val="none" w:sz="0" w:space="0" w:color="auto"/>
            <w:right w:val="none" w:sz="0" w:space="0" w:color="auto"/>
          </w:divBdr>
        </w:div>
        <w:div w:id="516820304">
          <w:marLeft w:val="1080"/>
          <w:marRight w:val="0"/>
          <w:marTop w:val="100"/>
          <w:marBottom w:val="0"/>
          <w:divBdr>
            <w:top w:val="none" w:sz="0" w:space="0" w:color="auto"/>
            <w:left w:val="none" w:sz="0" w:space="0" w:color="auto"/>
            <w:bottom w:val="none" w:sz="0" w:space="0" w:color="auto"/>
            <w:right w:val="none" w:sz="0" w:space="0" w:color="auto"/>
          </w:divBdr>
        </w:div>
        <w:div w:id="1196693030">
          <w:marLeft w:val="1080"/>
          <w:marRight w:val="0"/>
          <w:marTop w:val="100"/>
          <w:marBottom w:val="0"/>
          <w:divBdr>
            <w:top w:val="none" w:sz="0" w:space="0" w:color="auto"/>
            <w:left w:val="none" w:sz="0" w:space="0" w:color="auto"/>
            <w:bottom w:val="none" w:sz="0" w:space="0" w:color="auto"/>
            <w:right w:val="none" w:sz="0" w:space="0" w:color="auto"/>
          </w:divBdr>
        </w:div>
        <w:div w:id="2118983946">
          <w:marLeft w:val="1080"/>
          <w:marRight w:val="0"/>
          <w:marTop w:val="100"/>
          <w:marBottom w:val="0"/>
          <w:divBdr>
            <w:top w:val="none" w:sz="0" w:space="0" w:color="auto"/>
            <w:left w:val="none" w:sz="0" w:space="0" w:color="auto"/>
            <w:bottom w:val="none" w:sz="0" w:space="0" w:color="auto"/>
            <w:right w:val="none" w:sz="0" w:space="0" w:color="auto"/>
          </w:divBdr>
        </w:div>
      </w:divsChild>
    </w:div>
    <w:div w:id="414133255">
      <w:bodyDiv w:val="1"/>
      <w:marLeft w:val="0"/>
      <w:marRight w:val="0"/>
      <w:marTop w:val="0"/>
      <w:marBottom w:val="0"/>
      <w:divBdr>
        <w:top w:val="none" w:sz="0" w:space="0" w:color="auto"/>
        <w:left w:val="none" w:sz="0" w:space="0" w:color="auto"/>
        <w:bottom w:val="none" w:sz="0" w:space="0" w:color="auto"/>
        <w:right w:val="none" w:sz="0" w:space="0" w:color="auto"/>
      </w:divBdr>
    </w:div>
    <w:div w:id="432629524">
      <w:bodyDiv w:val="1"/>
      <w:marLeft w:val="0"/>
      <w:marRight w:val="0"/>
      <w:marTop w:val="0"/>
      <w:marBottom w:val="0"/>
      <w:divBdr>
        <w:top w:val="none" w:sz="0" w:space="0" w:color="auto"/>
        <w:left w:val="none" w:sz="0" w:space="0" w:color="auto"/>
        <w:bottom w:val="none" w:sz="0" w:space="0" w:color="auto"/>
        <w:right w:val="none" w:sz="0" w:space="0" w:color="auto"/>
      </w:divBdr>
    </w:div>
    <w:div w:id="585849007">
      <w:bodyDiv w:val="1"/>
      <w:marLeft w:val="0"/>
      <w:marRight w:val="0"/>
      <w:marTop w:val="0"/>
      <w:marBottom w:val="0"/>
      <w:divBdr>
        <w:top w:val="none" w:sz="0" w:space="0" w:color="auto"/>
        <w:left w:val="none" w:sz="0" w:space="0" w:color="auto"/>
        <w:bottom w:val="none" w:sz="0" w:space="0" w:color="auto"/>
        <w:right w:val="none" w:sz="0" w:space="0" w:color="auto"/>
      </w:divBdr>
    </w:div>
    <w:div w:id="643852583">
      <w:bodyDiv w:val="1"/>
      <w:marLeft w:val="0"/>
      <w:marRight w:val="0"/>
      <w:marTop w:val="0"/>
      <w:marBottom w:val="0"/>
      <w:divBdr>
        <w:top w:val="none" w:sz="0" w:space="0" w:color="auto"/>
        <w:left w:val="none" w:sz="0" w:space="0" w:color="auto"/>
        <w:bottom w:val="none" w:sz="0" w:space="0" w:color="auto"/>
        <w:right w:val="none" w:sz="0" w:space="0" w:color="auto"/>
      </w:divBdr>
    </w:div>
    <w:div w:id="652224963">
      <w:bodyDiv w:val="1"/>
      <w:marLeft w:val="0"/>
      <w:marRight w:val="0"/>
      <w:marTop w:val="0"/>
      <w:marBottom w:val="0"/>
      <w:divBdr>
        <w:top w:val="none" w:sz="0" w:space="0" w:color="auto"/>
        <w:left w:val="none" w:sz="0" w:space="0" w:color="auto"/>
        <w:bottom w:val="none" w:sz="0" w:space="0" w:color="auto"/>
        <w:right w:val="none" w:sz="0" w:space="0" w:color="auto"/>
      </w:divBdr>
    </w:div>
    <w:div w:id="760444918">
      <w:bodyDiv w:val="1"/>
      <w:marLeft w:val="0"/>
      <w:marRight w:val="0"/>
      <w:marTop w:val="0"/>
      <w:marBottom w:val="0"/>
      <w:divBdr>
        <w:top w:val="none" w:sz="0" w:space="0" w:color="auto"/>
        <w:left w:val="none" w:sz="0" w:space="0" w:color="auto"/>
        <w:bottom w:val="none" w:sz="0" w:space="0" w:color="auto"/>
        <w:right w:val="none" w:sz="0" w:space="0" w:color="auto"/>
      </w:divBdr>
    </w:div>
    <w:div w:id="846948205">
      <w:bodyDiv w:val="1"/>
      <w:marLeft w:val="0"/>
      <w:marRight w:val="0"/>
      <w:marTop w:val="0"/>
      <w:marBottom w:val="0"/>
      <w:divBdr>
        <w:top w:val="none" w:sz="0" w:space="0" w:color="auto"/>
        <w:left w:val="none" w:sz="0" w:space="0" w:color="auto"/>
        <w:bottom w:val="none" w:sz="0" w:space="0" w:color="auto"/>
        <w:right w:val="none" w:sz="0" w:space="0" w:color="auto"/>
      </w:divBdr>
    </w:div>
    <w:div w:id="882863565">
      <w:bodyDiv w:val="1"/>
      <w:marLeft w:val="0"/>
      <w:marRight w:val="0"/>
      <w:marTop w:val="0"/>
      <w:marBottom w:val="0"/>
      <w:divBdr>
        <w:top w:val="none" w:sz="0" w:space="0" w:color="auto"/>
        <w:left w:val="none" w:sz="0" w:space="0" w:color="auto"/>
        <w:bottom w:val="none" w:sz="0" w:space="0" w:color="auto"/>
        <w:right w:val="none" w:sz="0" w:space="0" w:color="auto"/>
      </w:divBdr>
    </w:div>
    <w:div w:id="937758650">
      <w:bodyDiv w:val="1"/>
      <w:marLeft w:val="0"/>
      <w:marRight w:val="0"/>
      <w:marTop w:val="0"/>
      <w:marBottom w:val="0"/>
      <w:divBdr>
        <w:top w:val="none" w:sz="0" w:space="0" w:color="auto"/>
        <w:left w:val="none" w:sz="0" w:space="0" w:color="auto"/>
        <w:bottom w:val="none" w:sz="0" w:space="0" w:color="auto"/>
        <w:right w:val="none" w:sz="0" w:space="0" w:color="auto"/>
      </w:divBdr>
    </w:div>
    <w:div w:id="975914412">
      <w:bodyDiv w:val="1"/>
      <w:marLeft w:val="0"/>
      <w:marRight w:val="0"/>
      <w:marTop w:val="0"/>
      <w:marBottom w:val="0"/>
      <w:divBdr>
        <w:top w:val="none" w:sz="0" w:space="0" w:color="auto"/>
        <w:left w:val="none" w:sz="0" w:space="0" w:color="auto"/>
        <w:bottom w:val="none" w:sz="0" w:space="0" w:color="auto"/>
        <w:right w:val="none" w:sz="0" w:space="0" w:color="auto"/>
      </w:divBdr>
    </w:div>
    <w:div w:id="1034967135">
      <w:bodyDiv w:val="1"/>
      <w:marLeft w:val="0"/>
      <w:marRight w:val="0"/>
      <w:marTop w:val="0"/>
      <w:marBottom w:val="0"/>
      <w:divBdr>
        <w:top w:val="none" w:sz="0" w:space="0" w:color="auto"/>
        <w:left w:val="none" w:sz="0" w:space="0" w:color="auto"/>
        <w:bottom w:val="none" w:sz="0" w:space="0" w:color="auto"/>
        <w:right w:val="none" w:sz="0" w:space="0" w:color="auto"/>
      </w:divBdr>
    </w:div>
    <w:div w:id="1345324350">
      <w:bodyDiv w:val="1"/>
      <w:marLeft w:val="0"/>
      <w:marRight w:val="0"/>
      <w:marTop w:val="0"/>
      <w:marBottom w:val="0"/>
      <w:divBdr>
        <w:top w:val="none" w:sz="0" w:space="0" w:color="auto"/>
        <w:left w:val="none" w:sz="0" w:space="0" w:color="auto"/>
        <w:bottom w:val="none" w:sz="0" w:space="0" w:color="auto"/>
        <w:right w:val="none" w:sz="0" w:space="0" w:color="auto"/>
      </w:divBdr>
    </w:div>
    <w:div w:id="1474983034">
      <w:bodyDiv w:val="1"/>
      <w:marLeft w:val="0"/>
      <w:marRight w:val="0"/>
      <w:marTop w:val="0"/>
      <w:marBottom w:val="0"/>
      <w:divBdr>
        <w:top w:val="none" w:sz="0" w:space="0" w:color="auto"/>
        <w:left w:val="none" w:sz="0" w:space="0" w:color="auto"/>
        <w:bottom w:val="none" w:sz="0" w:space="0" w:color="auto"/>
        <w:right w:val="none" w:sz="0" w:space="0" w:color="auto"/>
      </w:divBdr>
    </w:div>
    <w:div w:id="1595361006">
      <w:bodyDiv w:val="1"/>
      <w:marLeft w:val="0"/>
      <w:marRight w:val="0"/>
      <w:marTop w:val="0"/>
      <w:marBottom w:val="0"/>
      <w:divBdr>
        <w:top w:val="none" w:sz="0" w:space="0" w:color="auto"/>
        <w:left w:val="none" w:sz="0" w:space="0" w:color="auto"/>
        <w:bottom w:val="none" w:sz="0" w:space="0" w:color="auto"/>
        <w:right w:val="none" w:sz="0" w:space="0" w:color="auto"/>
      </w:divBdr>
    </w:div>
    <w:div w:id="1616907645">
      <w:bodyDiv w:val="1"/>
      <w:marLeft w:val="0"/>
      <w:marRight w:val="0"/>
      <w:marTop w:val="0"/>
      <w:marBottom w:val="0"/>
      <w:divBdr>
        <w:top w:val="none" w:sz="0" w:space="0" w:color="auto"/>
        <w:left w:val="none" w:sz="0" w:space="0" w:color="auto"/>
        <w:bottom w:val="none" w:sz="0" w:space="0" w:color="auto"/>
        <w:right w:val="none" w:sz="0" w:space="0" w:color="auto"/>
      </w:divBdr>
    </w:div>
    <w:div w:id="1641182370">
      <w:bodyDiv w:val="1"/>
      <w:marLeft w:val="0"/>
      <w:marRight w:val="0"/>
      <w:marTop w:val="0"/>
      <w:marBottom w:val="0"/>
      <w:divBdr>
        <w:top w:val="none" w:sz="0" w:space="0" w:color="auto"/>
        <w:left w:val="none" w:sz="0" w:space="0" w:color="auto"/>
        <w:bottom w:val="none" w:sz="0" w:space="0" w:color="auto"/>
        <w:right w:val="none" w:sz="0" w:space="0" w:color="auto"/>
      </w:divBdr>
    </w:div>
    <w:div w:id="1645040967">
      <w:bodyDiv w:val="1"/>
      <w:marLeft w:val="0"/>
      <w:marRight w:val="0"/>
      <w:marTop w:val="0"/>
      <w:marBottom w:val="0"/>
      <w:divBdr>
        <w:top w:val="none" w:sz="0" w:space="0" w:color="auto"/>
        <w:left w:val="none" w:sz="0" w:space="0" w:color="auto"/>
        <w:bottom w:val="none" w:sz="0" w:space="0" w:color="auto"/>
        <w:right w:val="none" w:sz="0" w:space="0" w:color="auto"/>
      </w:divBdr>
    </w:div>
    <w:div w:id="1711874942">
      <w:bodyDiv w:val="1"/>
      <w:marLeft w:val="0"/>
      <w:marRight w:val="0"/>
      <w:marTop w:val="0"/>
      <w:marBottom w:val="0"/>
      <w:divBdr>
        <w:top w:val="none" w:sz="0" w:space="0" w:color="auto"/>
        <w:left w:val="none" w:sz="0" w:space="0" w:color="auto"/>
        <w:bottom w:val="none" w:sz="0" w:space="0" w:color="auto"/>
        <w:right w:val="none" w:sz="0" w:space="0" w:color="auto"/>
      </w:divBdr>
      <w:divsChild>
        <w:div w:id="640960513">
          <w:marLeft w:val="360"/>
          <w:marRight w:val="0"/>
          <w:marTop w:val="200"/>
          <w:marBottom w:val="0"/>
          <w:divBdr>
            <w:top w:val="none" w:sz="0" w:space="0" w:color="auto"/>
            <w:left w:val="none" w:sz="0" w:space="0" w:color="auto"/>
            <w:bottom w:val="none" w:sz="0" w:space="0" w:color="auto"/>
            <w:right w:val="none" w:sz="0" w:space="0" w:color="auto"/>
          </w:divBdr>
        </w:div>
        <w:div w:id="1050956332">
          <w:marLeft w:val="360"/>
          <w:marRight w:val="0"/>
          <w:marTop w:val="200"/>
          <w:marBottom w:val="0"/>
          <w:divBdr>
            <w:top w:val="none" w:sz="0" w:space="0" w:color="auto"/>
            <w:left w:val="none" w:sz="0" w:space="0" w:color="auto"/>
            <w:bottom w:val="none" w:sz="0" w:space="0" w:color="auto"/>
            <w:right w:val="none" w:sz="0" w:space="0" w:color="auto"/>
          </w:divBdr>
        </w:div>
        <w:div w:id="576597188">
          <w:marLeft w:val="360"/>
          <w:marRight w:val="0"/>
          <w:marTop w:val="200"/>
          <w:marBottom w:val="0"/>
          <w:divBdr>
            <w:top w:val="none" w:sz="0" w:space="0" w:color="auto"/>
            <w:left w:val="none" w:sz="0" w:space="0" w:color="auto"/>
            <w:bottom w:val="none" w:sz="0" w:space="0" w:color="auto"/>
            <w:right w:val="none" w:sz="0" w:space="0" w:color="auto"/>
          </w:divBdr>
        </w:div>
      </w:divsChild>
    </w:div>
    <w:div w:id="1755516508">
      <w:bodyDiv w:val="1"/>
      <w:marLeft w:val="0"/>
      <w:marRight w:val="0"/>
      <w:marTop w:val="0"/>
      <w:marBottom w:val="0"/>
      <w:divBdr>
        <w:top w:val="none" w:sz="0" w:space="0" w:color="auto"/>
        <w:left w:val="none" w:sz="0" w:space="0" w:color="auto"/>
        <w:bottom w:val="none" w:sz="0" w:space="0" w:color="auto"/>
        <w:right w:val="none" w:sz="0" w:space="0" w:color="auto"/>
      </w:divBdr>
    </w:div>
    <w:div w:id="1892419417">
      <w:bodyDiv w:val="1"/>
      <w:marLeft w:val="0"/>
      <w:marRight w:val="0"/>
      <w:marTop w:val="0"/>
      <w:marBottom w:val="0"/>
      <w:divBdr>
        <w:top w:val="none" w:sz="0" w:space="0" w:color="auto"/>
        <w:left w:val="none" w:sz="0" w:space="0" w:color="auto"/>
        <w:bottom w:val="none" w:sz="0" w:space="0" w:color="auto"/>
        <w:right w:val="none" w:sz="0" w:space="0" w:color="auto"/>
      </w:divBdr>
    </w:div>
    <w:div w:id="1958363599">
      <w:bodyDiv w:val="1"/>
      <w:marLeft w:val="0"/>
      <w:marRight w:val="0"/>
      <w:marTop w:val="0"/>
      <w:marBottom w:val="0"/>
      <w:divBdr>
        <w:top w:val="none" w:sz="0" w:space="0" w:color="auto"/>
        <w:left w:val="none" w:sz="0" w:space="0" w:color="auto"/>
        <w:bottom w:val="none" w:sz="0" w:space="0" w:color="auto"/>
        <w:right w:val="none" w:sz="0" w:space="0" w:color="auto"/>
      </w:divBdr>
    </w:div>
    <w:div w:id="2054229372">
      <w:bodyDiv w:val="1"/>
      <w:marLeft w:val="0"/>
      <w:marRight w:val="0"/>
      <w:marTop w:val="0"/>
      <w:marBottom w:val="0"/>
      <w:divBdr>
        <w:top w:val="none" w:sz="0" w:space="0" w:color="auto"/>
        <w:left w:val="none" w:sz="0" w:space="0" w:color="auto"/>
        <w:bottom w:val="none" w:sz="0" w:space="0" w:color="auto"/>
        <w:right w:val="none" w:sz="0" w:space="0" w:color="auto"/>
      </w:divBdr>
    </w:div>
    <w:div w:id="2055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b1jTPkiAezkDYWGCs2E6RJsXzO-ixRU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1FhbppP5tZTMN2g2JOK2NDVNuFyPY7C4" TargetMode="External"/><Relationship Id="rId12" Type="http://schemas.openxmlformats.org/officeDocument/2006/relationships/hyperlink" Target="https://med.uth.edu/neuroscience/about-us/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0zHqErTqknR3FVF3vt8nmDILLNcYwm74" TargetMode="External"/><Relationship Id="rId11" Type="http://schemas.openxmlformats.org/officeDocument/2006/relationships/hyperlink" Target="https://med.uth.edu/neuroscience/about-us/publications/" TargetMode="External"/><Relationship Id="rId5" Type="http://schemas.openxmlformats.org/officeDocument/2006/relationships/hyperlink" Target="https://med.uth.edu/neuroscience/about-us/publications/" TargetMode="External"/><Relationship Id="rId10" Type="http://schemas.openxmlformats.org/officeDocument/2006/relationships/hyperlink" Target="https://med.uth.edu/neuroscience/" TargetMode="External"/><Relationship Id="rId4" Type="http://schemas.openxmlformats.org/officeDocument/2006/relationships/webSettings" Target="webSettings.xml"/><Relationship Id="rId9" Type="http://schemas.openxmlformats.org/officeDocument/2006/relationships/hyperlink" Target="https://drive.google.com/open?id=1gZh7_XMjhOOu0NwzWz6nx5qyycPAE4j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4430</Words>
  <Characters>25256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Felix M</dc:creator>
  <cp:keywords/>
  <dc:description/>
  <cp:lastModifiedBy>Gomez, Felix M</cp:lastModifiedBy>
  <cp:revision>2</cp:revision>
  <dcterms:created xsi:type="dcterms:W3CDTF">2020-05-04T12:43:00Z</dcterms:created>
  <dcterms:modified xsi:type="dcterms:W3CDTF">2020-05-04T12:43:00Z</dcterms:modified>
</cp:coreProperties>
</file>